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1E282B">
        <w:t xml:space="preserve"> (OHIE-PR</w:t>
      </w:r>
      <w:r w:rsidR="009372FF">
        <w:t>)</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1E282B">
        <w:t>September 18</w:t>
      </w:r>
      <w:r w:rsidR="006563A8">
        <w:t>, 2013</w:t>
      </w:r>
    </w:p>
    <w:p w:rsidR="007B10CE" w:rsidRDefault="007B10CE" w:rsidP="007B10CE">
      <w:pPr>
        <w:pStyle w:val="MessageHeader"/>
        <w:pBdr>
          <w:bottom w:val="double" w:sz="6" w:space="1" w:color="auto"/>
        </w:pBdr>
      </w:pPr>
    </w:p>
    <w:p w:rsidR="00B94ED1" w:rsidRPr="007B10CE" w:rsidRDefault="00035133"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1E282B">
        <w:rPr>
          <w:rFonts w:ascii="Garamond" w:hAnsi="Garamond"/>
        </w:rPr>
        <w:t>OHIE-PR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1E282B">
        <w:rPr>
          <w:rFonts w:ascii="Garamond" w:hAnsi="Garamond"/>
        </w:rPr>
        <w:t>OHIE-PR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00DA2F76" w:rsidRPr="00DA2F76">
        <w:rPr>
          <w:rFonts w:ascii="Garamond" w:eastAsia="Times New Roman" w:hAnsi="Garamond" w:cs="Arial"/>
          <w:color w:val="000000"/>
        </w:rPr>
        <w:t>We envision a world where all countries are empowered to implement sustainable health workforce information systems that interoperate effectively with other health information domains to improve health outcomes.</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DA2F76" w:rsidRPr="00DA2F76">
        <w:rPr>
          <w:rFonts w:ascii="Garamond" w:eastAsia="Times New Roman" w:hAnsi="Garamond" w:cs="Arial"/>
          <w:color w:val="000000"/>
        </w:rPr>
        <w:t>The mission of the Provider Registry Community is to promote and support the accurate and effective capture, consolidation and provision of data on health workers, supporting a canonical resource for information on those health workers and their unique identification within a health information exchange. Our efforts include the documentation of open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Be open, honest and actively transparent with stakeholders and other members of the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All questions are good questions – we cultivate a culture of inquiry and curiosity in our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Actively support open and collaborative standards and approaches as exemplified by the larger open source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Ensure the highest level of quality in all of our products and activities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Accomplish this in a timely and responsive fashion (not letting the perfect be the enemy of the good)</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Base what we do on real use cases, and what we provide on real needs and requests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Use plain language to document tools and process</w:t>
      </w:r>
      <w:r>
        <w:rPr>
          <w:rFonts w:ascii="Garamond" w:eastAsia="Times New Roman" w:hAnsi="Garamond" w:cs="Arial"/>
          <w:color w:val="000000"/>
        </w:rPr>
        <w:t>es we develop</w:t>
      </w:r>
      <w:r w:rsidRPr="00DA2F76">
        <w:rPr>
          <w:rFonts w:ascii="Garamond" w:eastAsia="Times New Roman" w:hAnsi="Garamond" w:cs="Arial"/>
          <w:color w:val="000000"/>
        </w:rPr>
        <w:t>, and take all active steps to share the work and build capacity in each other and any interested stakeholders and participants in the community.</w:t>
      </w:r>
    </w:p>
    <w:p w:rsidR="008266EF" w:rsidRPr="00E54A89" w:rsidRDefault="009372FF" w:rsidP="007F1246">
      <w:pPr>
        <w:tabs>
          <w:tab w:val="left" w:pos="2740"/>
        </w:tabs>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r w:rsidR="007F1246">
        <w:rPr>
          <w:rFonts w:ascii="Garamond" w:hAnsi="Garamond"/>
          <w:b/>
          <w:sz w:val="24"/>
          <w:szCs w:val="24"/>
          <w:u w:val="single"/>
        </w:rPr>
        <w:tab/>
      </w:r>
    </w:p>
    <w:p w:rsidR="008266EF" w:rsidRPr="007F1246" w:rsidRDefault="007F1246" w:rsidP="008266EF">
      <w:pPr>
        <w:tabs>
          <w:tab w:val="left" w:pos="3198"/>
        </w:tabs>
        <w:spacing w:after="0" w:line="240" w:lineRule="auto"/>
        <w:rPr>
          <w:rFonts w:ascii="Garamond" w:eastAsia="Times New Roman" w:hAnsi="Garamond" w:cs="Arial"/>
          <w:b/>
          <w:color w:val="000000"/>
        </w:rPr>
      </w:pPr>
      <w:r w:rsidRPr="007F1246">
        <w:rPr>
          <w:rFonts w:ascii="Garamond" w:eastAsia="Times New Roman" w:hAnsi="Garamond" w:cs="Arial"/>
          <w:b/>
          <w:color w:val="000000"/>
        </w:rPr>
        <w:t>We envision a world where all countries are empowered to implement sustainable health workforce information systems that interoperate effectively with other health information domains to improve health outcomes.</w:t>
      </w:r>
    </w:p>
    <w:p w:rsidR="007F1246" w:rsidRDefault="007F1246"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w:t>
            </w:r>
            <w:r w:rsidR="007F1246">
              <w:rPr>
                <w:rFonts w:ascii="Garamond" w:hAnsi="Garamond"/>
                <w:b/>
              </w:rPr>
              <w:t xml:space="preserve"> future of your work with OHIE-P</w:t>
            </w:r>
            <w:r>
              <w:rPr>
                <w:rFonts w:ascii="Garamond" w:hAnsi="Garamond"/>
                <w:b/>
              </w:rPr>
              <w:t>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t>Mission</w:t>
      </w:r>
      <w:r w:rsidR="008266EF" w:rsidRPr="008266EF">
        <w:rPr>
          <w:rFonts w:ascii="Garamond" w:hAnsi="Garamond"/>
          <w:b/>
          <w:sz w:val="24"/>
          <w:szCs w:val="24"/>
          <w:u w:val="single"/>
        </w:rPr>
        <w:t xml:space="preserve"> Statement</w:t>
      </w:r>
    </w:p>
    <w:p w:rsidR="008266EF" w:rsidRDefault="007F1246" w:rsidP="007F1246">
      <w:pPr>
        <w:tabs>
          <w:tab w:val="left" w:pos="3198"/>
        </w:tabs>
        <w:spacing w:after="0" w:line="240" w:lineRule="auto"/>
        <w:rPr>
          <w:rFonts w:ascii="Garamond" w:eastAsia="Times New Roman" w:hAnsi="Garamond" w:cs="Arial"/>
          <w:b/>
          <w:color w:val="000000"/>
        </w:rPr>
      </w:pPr>
      <w:r w:rsidRPr="007F1246">
        <w:rPr>
          <w:rFonts w:ascii="Garamond" w:eastAsia="Times New Roman" w:hAnsi="Garamond" w:cs="Arial"/>
          <w:b/>
          <w:color w:val="000000"/>
        </w:rPr>
        <w:t>The mission of the Provider Registry Community is to promote and support the accurate and effective capture, consolidation and provision of data on health workers, supporting a canonical resource for information on those health workers and their unique identification within a health information exchange. Our efforts include the documentation of open principles, processes, interfaces and tools that support the mission.</w:t>
      </w:r>
    </w:p>
    <w:p w:rsidR="007F1246" w:rsidRDefault="007F1246" w:rsidP="007F1246">
      <w:pPr>
        <w:tabs>
          <w:tab w:val="left" w:pos="3198"/>
        </w:tabs>
        <w:spacing w:after="0" w:line="240" w:lineRule="auto"/>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w:t>
            </w:r>
            <w:r w:rsidR="007F1246">
              <w:rPr>
                <w:rFonts w:ascii="Garamond" w:hAnsi="Garamond"/>
                <w:b/>
              </w:rPr>
              <w:t>r</w:t>
            </w:r>
            <w:bookmarkStart w:id="0" w:name="_GoBack"/>
            <w:bookmarkEnd w:id="0"/>
            <w:r w:rsidRPr="00832E18">
              <w:rPr>
                <w:rFonts w:ascii="Garamond" w:hAnsi="Garamond"/>
                <w:b/>
              </w:rPr>
              <w:t xml:space="preserve">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t>Values</w:t>
      </w:r>
      <w:r w:rsidRPr="008266EF">
        <w:rPr>
          <w:rFonts w:ascii="Garamond" w:hAnsi="Garamond"/>
          <w:b/>
          <w:sz w:val="24"/>
          <w:szCs w:val="24"/>
          <w:u w:val="single"/>
        </w:rPr>
        <w:t xml:space="preserve"> Statement</w:t>
      </w:r>
      <w:r>
        <w:rPr>
          <w:rFonts w:ascii="Garamond" w:hAnsi="Garamond"/>
          <w:b/>
          <w:sz w:val="24"/>
          <w:szCs w:val="24"/>
          <w:u w:val="single"/>
        </w:rPr>
        <w:t>s</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Be open, honest and actively transparent with stakeholders and other members of the community</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All questions are good questions – we cultivate a culture of inquiry and curiosity in our community</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Actively support open and collaborative standards and approaches as exemplified by the larger open source community</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Ensure the highest level of quality in all of our products and activities</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Accomplish this in a timely and responsive fashion (not letting the perfect be the enemy of the good)</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Base what we do on real use cases, and what we provide on real needs and requests</w:t>
      </w:r>
    </w:p>
    <w:p w:rsidR="007F1246" w:rsidRPr="00DA2F76" w:rsidRDefault="007F1246" w:rsidP="007F124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Use plain language to document tools and process</w:t>
      </w:r>
      <w:r>
        <w:rPr>
          <w:rFonts w:ascii="Garamond" w:eastAsia="Times New Roman" w:hAnsi="Garamond" w:cs="Arial"/>
          <w:color w:val="000000"/>
        </w:rPr>
        <w:t>es we develop</w:t>
      </w:r>
      <w:r w:rsidRPr="00DA2F76">
        <w:rPr>
          <w:rFonts w:ascii="Garamond" w:eastAsia="Times New Roman" w:hAnsi="Garamond" w:cs="Arial"/>
          <w:color w:val="000000"/>
        </w:rPr>
        <w:t>, and take all active steps to share the work and build capacity in each other and any interested stakeholders and participants in the community.</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7F1246">
              <w:rPr>
                <w:rFonts w:ascii="Garamond" w:hAnsi="Garamond"/>
                <w:b/>
              </w:rPr>
              <w:t>OHIE-P</w:t>
            </w:r>
            <w:r w:rsidR="009C1B79">
              <w:rPr>
                <w:rFonts w:ascii="Garamond" w:hAnsi="Garamond"/>
                <w:b/>
              </w:rPr>
              <w:t xml:space="preserve">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r w:rsidR="009C1B79">
              <w:rPr>
                <w:rFonts w:ascii="Garamond" w:hAnsi="Garamond"/>
                <w:b/>
              </w:rPr>
              <w:t>these</w:t>
            </w:r>
            <w:r w:rsidRPr="00E415FF">
              <w:rPr>
                <w:rFonts w:ascii="Garamond" w:hAnsi="Garamond"/>
                <w:b/>
              </w:rPr>
              <w:t xml:space="preserve"> statement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33" w:rsidRDefault="00035133" w:rsidP="00406F0C">
      <w:pPr>
        <w:spacing w:after="0" w:line="240" w:lineRule="auto"/>
      </w:pPr>
      <w:r>
        <w:separator/>
      </w:r>
    </w:p>
  </w:endnote>
  <w:endnote w:type="continuationSeparator" w:id="0">
    <w:p w:rsidR="00035133" w:rsidRDefault="00035133"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035133">
          <w:rPr>
            <w:noProof/>
          </w:rPr>
          <w:t>1</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33" w:rsidRDefault="00035133" w:rsidP="00406F0C">
      <w:pPr>
        <w:spacing w:after="0" w:line="240" w:lineRule="auto"/>
      </w:pPr>
      <w:r>
        <w:separator/>
      </w:r>
    </w:p>
  </w:footnote>
  <w:footnote w:type="continuationSeparator" w:id="0">
    <w:p w:rsidR="00035133" w:rsidRDefault="00035133"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0351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B5DB2"/>
    <w:multiLevelType w:val="hybridMultilevel"/>
    <w:tmpl w:val="93A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0"/>
  </w:num>
  <w:num w:numId="5">
    <w:abstractNumId w:val="2"/>
  </w:num>
  <w:num w:numId="6">
    <w:abstractNumId w:val="3"/>
  </w:num>
  <w:num w:numId="7">
    <w:abstractNumId w:val="7"/>
  </w:num>
  <w:num w:numId="8">
    <w:abstractNumId w:val="8"/>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35133"/>
    <w:rsid w:val="0004011C"/>
    <w:rsid w:val="00045901"/>
    <w:rsid w:val="00066964"/>
    <w:rsid w:val="00093F4E"/>
    <w:rsid w:val="000C3FCE"/>
    <w:rsid w:val="000D6411"/>
    <w:rsid w:val="000F5218"/>
    <w:rsid w:val="0013476A"/>
    <w:rsid w:val="001E282B"/>
    <w:rsid w:val="001F29F4"/>
    <w:rsid w:val="00223FEF"/>
    <w:rsid w:val="002E658E"/>
    <w:rsid w:val="003E1131"/>
    <w:rsid w:val="003E7381"/>
    <w:rsid w:val="00406F0C"/>
    <w:rsid w:val="00430AD1"/>
    <w:rsid w:val="004D21C8"/>
    <w:rsid w:val="004F00C3"/>
    <w:rsid w:val="004F5CF1"/>
    <w:rsid w:val="00521895"/>
    <w:rsid w:val="0054398A"/>
    <w:rsid w:val="005A066E"/>
    <w:rsid w:val="005D0F34"/>
    <w:rsid w:val="005E41EA"/>
    <w:rsid w:val="0063632F"/>
    <w:rsid w:val="006563A8"/>
    <w:rsid w:val="006602AA"/>
    <w:rsid w:val="00672C76"/>
    <w:rsid w:val="007B10CE"/>
    <w:rsid w:val="007F1246"/>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22E78"/>
    <w:rsid w:val="00D33AD8"/>
    <w:rsid w:val="00D673AB"/>
    <w:rsid w:val="00DA2F76"/>
    <w:rsid w:val="00DB5896"/>
    <w:rsid w:val="00DE2C55"/>
    <w:rsid w:val="00E00D42"/>
    <w:rsid w:val="00E21C61"/>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 w:id="1693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9B63-58BB-4FBC-AFD7-F5816DB7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Dykki Settle</cp:lastModifiedBy>
  <cp:revision>4</cp:revision>
  <dcterms:created xsi:type="dcterms:W3CDTF">2013-09-18T14:03:00Z</dcterms:created>
  <dcterms:modified xsi:type="dcterms:W3CDTF">2013-09-26T15:02:00Z</dcterms:modified>
</cp:coreProperties>
</file>