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EC125" w14:textId="74007224" w:rsidR="00CB1B8E" w:rsidRPr="0024788E" w:rsidRDefault="00CB1B8E" w:rsidP="00CB1B8E">
      <w:pPr>
        <w:pStyle w:val="Heading1"/>
        <w:spacing w:befor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OpenHIE Interoperability Layer -</w:t>
      </w:r>
      <w:r w:rsidRPr="0024788E">
        <w:rPr>
          <w:color w:val="auto"/>
          <w:sz w:val="24"/>
          <w:szCs w:val="24"/>
        </w:rPr>
        <w:t>Call Notes</w:t>
      </w:r>
    </w:p>
    <w:p w14:paraId="09546D87" w14:textId="77777777" w:rsidR="00CB1B8E" w:rsidRPr="0024788E" w:rsidRDefault="00CB1B8E" w:rsidP="00CB1B8E">
      <w:pPr>
        <w:rPr>
          <w:rFonts w:asciiTheme="majorHAnsi" w:hAnsiTheme="majorHAnsi"/>
        </w:rPr>
      </w:pPr>
    </w:p>
    <w:p w14:paraId="06FA99A8" w14:textId="3A07F894" w:rsidR="00CB1B8E" w:rsidRPr="00CB1B8E" w:rsidRDefault="00CB1B8E" w:rsidP="00CB1B8E">
      <w:pPr>
        <w:rPr>
          <w:rFonts w:asciiTheme="majorHAnsi" w:hAnsiTheme="majorHAnsi"/>
        </w:rPr>
      </w:pPr>
      <w:r w:rsidRPr="0024788E">
        <w:rPr>
          <w:rFonts w:asciiTheme="majorHAnsi" w:hAnsiTheme="majorHAnsi"/>
          <w:b/>
        </w:rPr>
        <w:t>Meeting purpose:</w:t>
      </w:r>
      <w:r w:rsidRPr="0024788E">
        <w:rPr>
          <w:rFonts w:asciiTheme="majorHAnsi" w:hAnsiTheme="majorHAnsi"/>
        </w:rPr>
        <w:t xml:space="preserve">  Community Call for O</w:t>
      </w:r>
      <w:r>
        <w:rPr>
          <w:rFonts w:asciiTheme="majorHAnsi" w:hAnsiTheme="majorHAnsi"/>
        </w:rPr>
        <w:t>pen</w:t>
      </w:r>
      <w:r w:rsidRPr="0024788E">
        <w:rPr>
          <w:rFonts w:asciiTheme="majorHAnsi" w:hAnsiTheme="majorHAnsi"/>
        </w:rPr>
        <w:t xml:space="preserve">HIE </w:t>
      </w:r>
      <w:r w:rsidRPr="00CB1B8E">
        <w:rPr>
          <w:rFonts w:asciiTheme="majorHAnsi" w:hAnsiTheme="majorHAnsi"/>
        </w:rPr>
        <w:t>Interoperability Layer</w:t>
      </w:r>
    </w:p>
    <w:p w14:paraId="56E56BB1" w14:textId="77777777" w:rsidR="00CB1B8E" w:rsidRPr="0024788E" w:rsidRDefault="00CB1B8E" w:rsidP="00CB1B8E">
      <w:pPr>
        <w:rPr>
          <w:rFonts w:asciiTheme="majorHAnsi" w:hAnsiTheme="majorHAnsi"/>
          <w:b/>
        </w:rPr>
      </w:pPr>
    </w:p>
    <w:p w14:paraId="3FB49A45" w14:textId="72FA036E" w:rsidR="00CB1B8E" w:rsidRPr="00CB1B8E" w:rsidRDefault="00CB1B8E" w:rsidP="00CB1B8E">
      <w:pPr>
        <w:rPr>
          <w:rFonts w:asciiTheme="majorHAnsi" w:hAnsiTheme="majorHAnsi"/>
        </w:rPr>
      </w:pPr>
      <w:r w:rsidRPr="0024788E">
        <w:rPr>
          <w:rFonts w:asciiTheme="majorHAnsi" w:hAnsiTheme="majorHAnsi"/>
          <w:b/>
        </w:rPr>
        <w:t>Date:</w:t>
      </w:r>
      <w:r>
        <w:rPr>
          <w:rFonts w:asciiTheme="majorHAnsi" w:hAnsiTheme="majorHAnsi"/>
        </w:rPr>
        <w:t xml:space="preserve"> 14</w:t>
      </w:r>
      <w:r w:rsidRPr="0024788E">
        <w:rPr>
          <w:rFonts w:asciiTheme="majorHAnsi" w:hAnsiTheme="majorHAnsi"/>
        </w:rPr>
        <w:t xml:space="preserve">-05-2013 </w:t>
      </w:r>
    </w:p>
    <w:p w14:paraId="56339E5A" w14:textId="77777777" w:rsidR="00CB1B8E" w:rsidRDefault="00CB1B8E" w:rsidP="008C4F8F">
      <w:p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</w:p>
    <w:p w14:paraId="0590AECF" w14:textId="748E6485" w:rsidR="0095710F" w:rsidRPr="008C4F8F" w:rsidRDefault="0095710F" w:rsidP="008C4F8F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B1110F">
        <w:rPr>
          <w:rFonts w:asciiTheme="majorHAnsi" w:hAnsiTheme="majorHAnsi" w:cs="Arial"/>
          <w:b/>
          <w:color w:val="000000"/>
          <w:sz w:val="22"/>
          <w:szCs w:val="22"/>
        </w:rPr>
        <w:t>Attendees:</w:t>
      </w:r>
    </w:p>
    <w:p w14:paraId="1A8EE46A" w14:textId="77777777" w:rsidR="0095710F" w:rsidRPr="008C4F8F" w:rsidRDefault="0095710F" w:rsidP="008C4F8F">
      <w:pPr>
        <w:numPr>
          <w:ilvl w:val="0"/>
          <w:numId w:val="1"/>
        </w:numPr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>Ryan Crichton (Jembi)</w:t>
      </w:r>
    </w:p>
    <w:p w14:paraId="76DD663C" w14:textId="77777777" w:rsidR="0095710F" w:rsidRPr="008C4F8F" w:rsidRDefault="0095710F" w:rsidP="008C4F8F">
      <w:pPr>
        <w:numPr>
          <w:ilvl w:val="0"/>
          <w:numId w:val="1"/>
        </w:numPr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>Linda Taylor (Jembi)</w:t>
      </w:r>
    </w:p>
    <w:p w14:paraId="26A800B0" w14:textId="77777777" w:rsidR="0095710F" w:rsidRPr="008C4F8F" w:rsidRDefault="0095710F" w:rsidP="008C4F8F">
      <w:pPr>
        <w:numPr>
          <w:ilvl w:val="0"/>
          <w:numId w:val="1"/>
        </w:numPr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proofErr w:type="spellStart"/>
      <w:r w:rsidRPr="008C4F8F">
        <w:rPr>
          <w:rFonts w:asciiTheme="majorHAnsi" w:hAnsiTheme="majorHAnsi" w:cs="Arial"/>
          <w:color w:val="000000"/>
          <w:sz w:val="22"/>
          <w:szCs w:val="22"/>
        </w:rPr>
        <w:t>Hannes</w:t>
      </w:r>
      <w:proofErr w:type="spellEnd"/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 Venter (Jembi)</w:t>
      </w:r>
    </w:p>
    <w:p w14:paraId="162F2134" w14:textId="77777777" w:rsidR="0095710F" w:rsidRPr="008C4F8F" w:rsidRDefault="0095710F" w:rsidP="008C4F8F">
      <w:pPr>
        <w:numPr>
          <w:ilvl w:val="0"/>
          <w:numId w:val="1"/>
        </w:numPr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Kari </w:t>
      </w:r>
      <w:proofErr w:type="spellStart"/>
      <w:r w:rsidRPr="008C4F8F">
        <w:rPr>
          <w:rFonts w:asciiTheme="majorHAnsi" w:hAnsiTheme="majorHAnsi" w:cs="Arial"/>
          <w:color w:val="000000"/>
          <w:sz w:val="22"/>
          <w:szCs w:val="22"/>
        </w:rPr>
        <w:t>Schoonbee</w:t>
      </w:r>
      <w:proofErr w:type="spellEnd"/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 (Jembi)</w:t>
      </w:r>
    </w:p>
    <w:p w14:paraId="29198363" w14:textId="77777777" w:rsidR="0095710F" w:rsidRPr="008C4F8F" w:rsidRDefault="0095710F" w:rsidP="008C4F8F">
      <w:pPr>
        <w:numPr>
          <w:ilvl w:val="0"/>
          <w:numId w:val="1"/>
        </w:numPr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>Carl Fourie (Jembi)</w:t>
      </w:r>
    </w:p>
    <w:p w14:paraId="52D228FB" w14:textId="77777777" w:rsidR="0095710F" w:rsidRPr="008C4F8F" w:rsidRDefault="0095710F" w:rsidP="008C4F8F">
      <w:pPr>
        <w:numPr>
          <w:ilvl w:val="0"/>
          <w:numId w:val="1"/>
        </w:numPr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>Larry Lemmon (</w:t>
      </w:r>
      <w:proofErr w:type="spellStart"/>
      <w:r w:rsidRPr="008C4F8F">
        <w:rPr>
          <w:rFonts w:asciiTheme="majorHAnsi" w:hAnsiTheme="majorHAnsi" w:cs="Arial"/>
          <w:color w:val="000000"/>
          <w:sz w:val="22"/>
          <w:szCs w:val="22"/>
        </w:rPr>
        <w:t>Regenstrief</w:t>
      </w:r>
      <w:proofErr w:type="spellEnd"/>
      <w:r w:rsidRPr="008C4F8F">
        <w:rPr>
          <w:rFonts w:asciiTheme="majorHAnsi" w:hAnsiTheme="majorHAnsi" w:cs="Arial"/>
          <w:color w:val="000000"/>
          <w:sz w:val="22"/>
          <w:szCs w:val="22"/>
        </w:rPr>
        <w:t>)</w:t>
      </w:r>
    </w:p>
    <w:p w14:paraId="637B11FA" w14:textId="7A24356A" w:rsidR="0095710F" w:rsidRPr="008C4F8F" w:rsidRDefault="0095710F" w:rsidP="008C4F8F">
      <w:pPr>
        <w:numPr>
          <w:ilvl w:val="0"/>
          <w:numId w:val="1"/>
        </w:numPr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proofErr w:type="spellStart"/>
      <w:r w:rsidRPr="008C4F8F">
        <w:rPr>
          <w:rFonts w:asciiTheme="majorHAnsi" w:hAnsiTheme="majorHAnsi" w:cs="Arial"/>
          <w:color w:val="000000"/>
          <w:sz w:val="22"/>
          <w:szCs w:val="22"/>
        </w:rPr>
        <w:t>Shahid</w:t>
      </w:r>
      <w:proofErr w:type="spellEnd"/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8C4F8F" w:rsidRPr="008C4F8F">
        <w:rPr>
          <w:rFonts w:asciiTheme="majorHAnsi" w:hAnsiTheme="majorHAnsi" w:cs="Arial"/>
          <w:color w:val="000000"/>
          <w:sz w:val="22"/>
          <w:szCs w:val="22"/>
        </w:rPr>
        <w:t>Khokar</w:t>
      </w:r>
      <w:proofErr w:type="spellEnd"/>
      <w:r w:rsidR="008C4F8F" w:rsidRPr="008C4F8F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14:paraId="036D9A23" w14:textId="77777777" w:rsidR="0095710F" w:rsidRPr="008C4F8F" w:rsidRDefault="0095710F" w:rsidP="008C4F8F">
      <w:pPr>
        <w:numPr>
          <w:ilvl w:val="0"/>
          <w:numId w:val="1"/>
        </w:numPr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Mark Tucker </w:t>
      </w:r>
    </w:p>
    <w:p w14:paraId="1EBEDCED" w14:textId="77777777" w:rsidR="0095710F" w:rsidRPr="008C4F8F" w:rsidRDefault="0095710F" w:rsidP="008C4F8F">
      <w:pPr>
        <w:numPr>
          <w:ilvl w:val="0"/>
          <w:numId w:val="1"/>
        </w:numPr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Evan Wheeler </w:t>
      </w:r>
    </w:p>
    <w:p w14:paraId="1B2E2A05" w14:textId="77777777" w:rsidR="00B8398F" w:rsidRPr="008C4F8F" w:rsidRDefault="00B8398F" w:rsidP="008C4F8F">
      <w:pPr>
        <w:numPr>
          <w:ilvl w:val="0"/>
          <w:numId w:val="1"/>
        </w:numPr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Chris Ford </w:t>
      </w:r>
    </w:p>
    <w:p w14:paraId="550EC4F4" w14:textId="77777777" w:rsidR="0095710F" w:rsidRPr="008C4F8F" w:rsidRDefault="0095710F" w:rsidP="008C4F8F">
      <w:pPr>
        <w:ind w:left="720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eastAsia="Times New Roman" w:hAnsiTheme="majorHAnsi" w:cs="Times New Roman"/>
          <w:sz w:val="22"/>
          <w:szCs w:val="22"/>
        </w:rPr>
        <w:br/>
      </w:r>
    </w:p>
    <w:p w14:paraId="32A694E4" w14:textId="77777777" w:rsidR="0095710F" w:rsidRPr="008C4F8F" w:rsidRDefault="0095710F" w:rsidP="008C4F8F">
      <w:pPr>
        <w:jc w:val="both"/>
        <w:outlineLvl w:val="0"/>
        <w:rPr>
          <w:rFonts w:asciiTheme="majorHAnsi" w:hAnsiTheme="majorHAnsi" w:cs="Times New Roman"/>
          <w:sz w:val="22"/>
          <w:szCs w:val="22"/>
        </w:rPr>
      </w:pPr>
      <w:r w:rsidRPr="008C4F8F">
        <w:rPr>
          <w:rFonts w:asciiTheme="majorHAnsi" w:hAnsiTheme="majorHAnsi" w:cs="Arial"/>
          <w:b/>
          <w:bCs/>
          <w:color w:val="000000"/>
          <w:sz w:val="22"/>
          <w:szCs w:val="22"/>
        </w:rPr>
        <w:t>Agenda</w:t>
      </w:r>
    </w:p>
    <w:p w14:paraId="3BAAB6E9" w14:textId="77777777" w:rsidR="0095710F" w:rsidRPr="008C4F8F" w:rsidRDefault="0095710F" w:rsidP="008C4F8F">
      <w:pPr>
        <w:numPr>
          <w:ilvl w:val="0"/>
          <w:numId w:val="2"/>
        </w:numPr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>Discussion of Interoperability Layer community plans and deadlines</w:t>
      </w:r>
    </w:p>
    <w:p w14:paraId="1F37D872" w14:textId="77777777" w:rsidR="0095710F" w:rsidRPr="008C4F8F" w:rsidRDefault="0095710F" w:rsidP="008C4F8F">
      <w:pPr>
        <w:numPr>
          <w:ilvl w:val="1"/>
          <w:numId w:val="2"/>
        </w:numPr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See for details: </w:t>
      </w:r>
      <w:hyperlink r:id="rId6" w:history="1">
        <w:r w:rsidRPr="008C4F8F">
          <w:rPr>
            <w:rFonts w:asciiTheme="majorHAnsi" w:hAnsiTheme="majorHAnsi" w:cs="Arial"/>
            <w:color w:val="1155CC"/>
            <w:sz w:val="22"/>
            <w:szCs w:val="22"/>
            <w:u w:val="single"/>
          </w:rPr>
          <w:t>https://openhie.atlassian.net/wiki/display/resources/Interoperability+Layer+Community+Documentation</w:t>
        </w:r>
      </w:hyperlink>
    </w:p>
    <w:p w14:paraId="3C77520D" w14:textId="77777777" w:rsidR="0095710F" w:rsidRPr="008C4F8F" w:rsidRDefault="0095710F" w:rsidP="008C4F8F">
      <w:pPr>
        <w:numPr>
          <w:ilvl w:val="0"/>
          <w:numId w:val="2"/>
        </w:numPr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>Discussion of overall HIE Interoperability Layer architecture from Chris's concerns</w:t>
      </w:r>
    </w:p>
    <w:p w14:paraId="48937EE2" w14:textId="77777777" w:rsidR="0095710F" w:rsidRPr="008C4F8F" w:rsidRDefault="0095710F" w:rsidP="008C4F8F">
      <w:pPr>
        <w:numPr>
          <w:ilvl w:val="0"/>
          <w:numId w:val="2"/>
        </w:numPr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>Review of Interoperability Layer requirements document</w:t>
      </w:r>
    </w:p>
    <w:p w14:paraId="5D778CDA" w14:textId="77777777" w:rsidR="0095710F" w:rsidRPr="008C4F8F" w:rsidRDefault="0095710F" w:rsidP="008C4F8F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8C4F8F">
        <w:rPr>
          <w:rFonts w:asciiTheme="majorHAnsi" w:eastAsia="Times New Roman" w:hAnsiTheme="majorHAnsi" w:cs="Times New Roman"/>
          <w:sz w:val="22"/>
          <w:szCs w:val="22"/>
        </w:rPr>
        <w:br/>
      </w:r>
    </w:p>
    <w:p w14:paraId="552CAC56" w14:textId="695C5EE6" w:rsidR="0095710F" w:rsidRPr="008C4F8F" w:rsidRDefault="0095710F" w:rsidP="008C4F8F">
      <w:pPr>
        <w:jc w:val="both"/>
        <w:outlineLvl w:val="0"/>
        <w:rPr>
          <w:rFonts w:asciiTheme="majorHAnsi" w:eastAsia="Times New Roman" w:hAnsiTheme="majorHAnsi" w:cs="Times New Roman"/>
          <w:sz w:val="22"/>
          <w:szCs w:val="22"/>
        </w:rPr>
      </w:pPr>
      <w:r w:rsidRPr="008C4F8F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Call Recording file </w:t>
      </w:r>
      <w:proofErr w:type="gramStart"/>
      <w:r w:rsidRPr="00B1110F">
        <w:rPr>
          <w:rFonts w:asciiTheme="majorHAnsi" w:hAnsiTheme="majorHAnsi" w:cs="Arial"/>
          <w:b/>
          <w:i/>
          <w:iCs/>
          <w:color w:val="000000"/>
          <w:sz w:val="22"/>
          <w:szCs w:val="22"/>
        </w:rPr>
        <w:t>#  </w:t>
      </w:r>
      <w:r w:rsidR="008C4F8F" w:rsidRPr="00B1110F">
        <w:rPr>
          <w:rFonts w:asciiTheme="majorHAnsi" w:hAnsiTheme="majorHAnsi" w:cs="Arial"/>
          <w:b/>
          <w:i/>
          <w:iCs/>
          <w:color w:val="000000"/>
          <w:sz w:val="22"/>
          <w:szCs w:val="22"/>
        </w:rPr>
        <w:t xml:space="preserve"> </w:t>
      </w:r>
      <w:r w:rsidRPr="00B1110F">
        <w:rPr>
          <w:rFonts w:asciiTheme="majorHAnsi" w:eastAsia="Times New Roman" w:hAnsiTheme="majorHAnsi" w:cs="Times New Roman"/>
          <w:b/>
          <w:sz w:val="22"/>
          <w:szCs w:val="22"/>
        </w:rPr>
        <w:t>00430301</w:t>
      </w:r>
      <w:proofErr w:type="gramEnd"/>
    </w:p>
    <w:p w14:paraId="5BEB9B57" w14:textId="77777777" w:rsidR="00CB1B8E" w:rsidRDefault="00CB1B8E" w:rsidP="008C4F8F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CB1B8E">
        <w:rPr>
          <w:rFonts w:asciiTheme="majorHAnsi" w:eastAsia="Times New Roman" w:hAnsiTheme="majorHAnsi" w:cs="Times New Roman"/>
          <w:sz w:val="22"/>
          <w:szCs w:val="22"/>
        </w:rPr>
        <w:t>http://www.conferenceplayback.com/stream/37558946/00430301.mp3</w:t>
      </w:r>
    </w:p>
    <w:p w14:paraId="2DDC51A9" w14:textId="78B33105" w:rsidR="0095710F" w:rsidRPr="008C4F8F" w:rsidRDefault="0095710F" w:rsidP="008C4F8F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bookmarkStart w:id="0" w:name="_GoBack"/>
      <w:bookmarkEnd w:id="0"/>
      <w:r w:rsidRPr="008C4F8F">
        <w:rPr>
          <w:rFonts w:asciiTheme="majorHAnsi" w:eastAsia="Times New Roman" w:hAnsiTheme="majorHAnsi" w:cs="Times New Roman"/>
          <w:sz w:val="22"/>
          <w:szCs w:val="22"/>
        </w:rPr>
        <w:br/>
      </w:r>
    </w:p>
    <w:p w14:paraId="783581E1" w14:textId="77777777" w:rsidR="0095710F" w:rsidRPr="008C4F8F" w:rsidRDefault="0095710F" w:rsidP="008C4F8F">
      <w:pPr>
        <w:jc w:val="both"/>
        <w:outlineLvl w:val="0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b/>
          <w:bCs/>
          <w:color w:val="000000"/>
          <w:sz w:val="22"/>
          <w:szCs w:val="22"/>
        </w:rPr>
        <w:t>Meeting Notes:</w:t>
      </w:r>
    </w:p>
    <w:p w14:paraId="37C48B80" w14:textId="77777777" w:rsidR="0095710F" w:rsidRPr="008C4F8F" w:rsidRDefault="0095710F" w:rsidP="008C4F8F">
      <w:pPr>
        <w:jc w:val="both"/>
        <w:rPr>
          <w:rFonts w:asciiTheme="majorHAnsi" w:hAnsiTheme="majorHAnsi" w:cs="Arial"/>
          <w:b/>
          <w:bCs/>
          <w:color w:val="000000"/>
          <w:sz w:val="22"/>
          <w:szCs w:val="22"/>
        </w:rPr>
      </w:pPr>
    </w:p>
    <w:p w14:paraId="0A288399" w14:textId="77777777" w:rsidR="0095710F" w:rsidRPr="008C4F8F" w:rsidRDefault="0095710F" w:rsidP="008C4F8F">
      <w:pPr>
        <w:jc w:val="both"/>
        <w:rPr>
          <w:rFonts w:asciiTheme="majorHAnsi" w:hAnsiTheme="majorHAnsi" w:cs="Arial"/>
          <w:bCs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bCs/>
          <w:color w:val="000000"/>
          <w:sz w:val="22"/>
          <w:szCs w:val="22"/>
        </w:rPr>
        <w:t>This call will focus on the interoperability layer discussion, having agreed last week to separate the Shared Health Record and Interoperability Layer discussions.</w:t>
      </w:r>
    </w:p>
    <w:p w14:paraId="4F4D2CBE" w14:textId="77777777" w:rsidR="0095710F" w:rsidRPr="008C4F8F" w:rsidRDefault="0095710F" w:rsidP="008C4F8F">
      <w:pPr>
        <w:jc w:val="both"/>
        <w:rPr>
          <w:rFonts w:asciiTheme="majorHAnsi" w:hAnsiTheme="majorHAnsi" w:cs="Arial"/>
          <w:bCs/>
          <w:color w:val="000000"/>
          <w:sz w:val="22"/>
          <w:szCs w:val="22"/>
        </w:rPr>
      </w:pPr>
    </w:p>
    <w:p w14:paraId="5EBA5CA6" w14:textId="18650191" w:rsidR="0095710F" w:rsidRPr="00B1110F" w:rsidRDefault="0095710F" w:rsidP="008C4F8F">
      <w:pPr>
        <w:jc w:val="both"/>
        <w:rPr>
          <w:rFonts w:asciiTheme="majorHAnsi" w:hAnsiTheme="majorHAnsi" w:cs="Arial"/>
          <w:b/>
          <w:bCs/>
          <w:i/>
          <w:color w:val="000000"/>
          <w:sz w:val="22"/>
          <w:szCs w:val="22"/>
        </w:rPr>
      </w:pPr>
      <w:r w:rsidRPr="00B1110F">
        <w:rPr>
          <w:rFonts w:asciiTheme="majorHAnsi" w:hAnsiTheme="majorHAnsi" w:cs="Arial"/>
          <w:b/>
          <w:bCs/>
          <w:i/>
          <w:color w:val="000000"/>
          <w:sz w:val="22"/>
          <w:szCs w:val="22"/>
        </w:rPr>
        <w:t xml:space="preserve">1. </w:t>
      </w:r>
      <w:r w:rsidR="00B1110F" w:rsidRPr="00B1110F">
        <w:rPr>
          <w:rFonts w:asciiTheme="majorHAnsi" w:hAnsiTheme="majorHAnsi" w:cs="Arial"/>
          <w:b/>
          <w:i/>
          <w:color w:val="000000"/>
          <w:sz w:val="22"/>
          <w:szCs w:val="22"/>
        </w:rPr>
        <w:t>Interoperability Layer community plans and deadlines</w:t>
      </w:r>
    </w:p>
    <w:p w14:paraId="2E812E2A" w14:textId="77777777" w:rsidR="0095710F" w:rsidRPr="008C4F8F" w:rsidRDefault="0095710F" w:rsidP="008C4F8F">
      <w:pPr>
        <w:jc w:val="both"/>
        <w:rPr>
          <w:rFonts w:asciiTheme="majorHAnsi" w:hAnsiTheme="majorHAnsi" w:cs="Arial"/>
          <w:bCs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bCs/>
          <w:color w:val="000000"/>
          <w:sz w:val="22"/>
          <w:szCs w:val="22"/>
        </w:rPr>
        <w:t>RC explained the activities underway and deadlines:</w:t>
      </w:r>
    </w:p>
    <w:p w14:paraId="31E46805" w14:textId="7F7F9021" w:rsidR="0095710F" w:rsidRPr="00B1110F" w:rsidRDefault="0095710F" w:rsidP="00B1110F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Times New Roman"/>
          <w:sz w:val="22"/>
          <w:szCs w:val="22"/>
        </w:rPr>
      </w:pPr>
      <w:r w:rsidRPr="00B1110F">
        <w:rPr>
          <w:rFonts w:asciiTheme="majorHAnsi" w:hAnsiTheme="majorHAnsi" w:cs="Times New Roman"/>
          <w:sz w:val="22"/>
          <w:szCs w:val="22"/>
        </w:rPr>
        <w:t>Aim is to rel</w:t>
      </w:r>
      <w:r w:rsidR="00B8398F" w:rsidRPr="00B1110F">
        <w:rPr>
          <w:rFonts w:asciiTheme="majorHAnsi" w:hAnsiTheme="majorHAnsi" w:cs="Times New Roman"/>
          <w:sz w:val="22"/>
          <w:szCs w:val="22"/>
        </w:rPr>
        <w:t xml:space="preserve">ease a version 1 of the IL requirements </w:t>
      </w:r>
      <w:r w:rsidRPr="00B1110F">
        <w:rPr>
          <w:rFonts w:asciiTheme="majorHAnsi" w:hAnsiTheme="majorHAnsi" w:cs="Times New Roman"/>
          <w:sz w:val="22"/>
          <w:szCs w:val="22"/>
        </w:rPr>
        <w:t>document – can be iterated in the future but will pr</w:t>
      </w:r>
      <w:r w:rsidR="00B1110F" w:rsidRPr="00B1110F">
        <w:rPr>
          <w:rFonts w:asciiTheme="majorHAnsi" w:hAnsiTheme="majorHAnsi" w:cs="Times New Roman"/>
          <w:sz w:val="22"/>
          <w:szCs w:val="22"/>
        </w:rPr>
        <w:t>o</w:t>
      </w:r>
      <w:r w:rsidRPr="00B1110F">
        <w:rPr>
          <w:rFonts w:asciiTheme="majorHAnsi" w:hAnsiTheme="majorHAnsi" w:cs="Times New Roman"/>
          <w:sz w:val="22"/>
          <w:szCs w:val="22"/>
        </w:rPr>
        <w:t xml:space="preserve">vide an initial focus </w:t>
      </w:r>
    </w:p>
    <w:p w14:paraId="22775A77" w14:textId="53929CD2" w:rsidR="0095710F" w:rsidRPr="00B1110F" w:rsidRDefault="00B1110F" w:rsidP="00B1110F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Times New Roman"/>
          <w:sz w:val="22"/>
          <w:szCs w:val="22"/>
        </w:rPr>
      </w:pPr>
      <w:r w:rsidRPr="00B1110F">
        <w:rPr>
          <w:rFonts w:asciiTheme="majorHAnsi" w:hAnsiTheme="majorHAnsi" w:cs="Times New Roman"/>
          <w:sz w:val="22"/>
          <w:szCs w:val="22"/>
        </w:rPr>
        <w:t>Will send out fo</w:t>
      </w:r>
      <w:r w:rsidR="0095710F" w:rsidRPr="00B1110F">
        <w:rPr>
          <w:rFonts w:asciiTheme="majorHAnsi" w:hAnsiTheme="majorHAnsi" w:cs="Times New Roman"/>
          <w:sz w:val="22"/>
          <w:szCs w:val="22"/>
        </w:rPr>
        <w:t xml:space="preserve">r review by group </w:t>
      </w:r>
    </w:p>
    <w:p w14:paraId="28C3038D" w14:textId="77777777" w:rsidR="00B1110F" w:rsidRDefault="0095710F" w:rsidP="008C4F8F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Times New Roman"/>
          <w:sz w:val="22"/>
          <w:szCs w:val="22"/>
        </w:rPr>
      </w:pPr>
      <w:r w:rsidRPr="00B1110F">
        <w:rPr>
          <w:rFonts w:asciiTheme="majorHAnsi" w:hAnsiTheme="majorHAnsi" w:cs="Times New Roman"/>
          <w:sz w:val="22"/>
          <w:szCs w:val="22"/>
        </w:rPr>
        <w:t>Aim to have draft ready by 28</w:t>
      </w:r>
      <w:r w:rsidRPr="00B1110F">
        <w:rPr>
          <w:rFonts w:asciiTheme="majorHAnsi" w:hAnsiTheme="majorHAnsi" w:cs="Times New Roman"/>
          <w:sz w:val="22"/>
          <w:szCs w:val="22"/>
          <w:vertAlign w:val="superscript"/>
        </w:rPr>
        <w:t>th</w:t>
      </w:r>
      <w:r w:rsidRPr="00B1110F">
        <w:rPr>
          <w:rFonts w:asciiTheme="majorHAnsi" w:hAnsiTheme="majorHAnsi" w:cs="Times New Roman"/>
          <w:sz w:val="22"/>
          <w:szCs w:val="22"/>
        </w:rPr>
        <w:t xml:space="preserve"> May </w:t>
      </w:r>
    </w:p>
    <w:p w14:paraId="67A7506A" w14:textId="5CF0BA0D" w:rsidR="00B8398F" w:rsidRPr="00B1110F" w:rsidRDefault="00B1110F" w:rsidP="008C4F8F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By </w:t>
      </w:r>
      <w:r w:rsidR="00B8398F" w:rsidRPr="00B1110F">
        <w:rPr>
          <w:rFonts w:asciiTheme="majorHAnsi" w:hAnsiTheme="majorHAnsi" w:cs="Times New Roman"/>
          <w:sz w:val="22"/>
          <w:szCs w:val="22"/>
        </w:rPr>
        <w:t xml:space="preserve">the end of June we would like to have a recommendation from the community as to the way forward for IL within OpenHIE </w:t>
      </w:r>
    </w:p>
    <w:p w14:paraId="18C4DD6F" w14:textId="77777777" w:rsidR="0095710F" w:rsidRPr="008C4F8F" w:rsidRDefault="0095710F" w:rsidP="008C4F8F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536FA684" w14:textId="1A1E5D24" w:rsidR="0095710F" w:rsidRPr="008C4F8F" w:rsidRDefault="00B8398F" w:rsidP="008C4F8F">
      <w:pPr>
        <w:jc w:val="both"/>
        <w:outlineLvl w:val="0"/>
        <w:rPr>
          <w:rFonts w:asciiTheme="majorHAnsi" w:hAnsiTheme="majorHAnsi" w:cs="Times New Roman"/>
          <w:sz w:val="22"/>
          <w:szCs w:val="22"/>
        </w:rPr>
      </w:pPr>
      <w:r w:rsidRPr="008C4F8F">
        <w:rPr>
          <w:rFonts w:asciiTheme="majorHAnsi" w:hAnsiTheme="majorHAnsi" w:cs="Times New Roman"/>
          <w:sz w:val="22"/>
          <w:szCs w:val="22"/>
        </w:rPr>
        <w:t>The end of May seems like a tight deadline to get agreement on req</w:t>
      </w:r>
      <w:r w:rsidR="00B1110F">
        <w:rPr>
          <w:rFonts w:asciiTheme="majorHAnsi" w:hAnsiTheme="majorHAnsi" w:cs="Times New Roman"/>
          <w:sz w:val="22"/>
          <w:szCs w:val="22"/>
        </w:rPr>
        <w:t>uirement</w:t>
      </w:r>
      <w:r w:rsidRPr="008C4F8F">
        <w:rPr>
          <w:rFonts w:asciiTheme="majorHAnsi" w:hAnsiTheme="majorHAnsi" w:cs="Times New Roman"/>
          <w:sz w:val="22"/>
          <w:szCs w:val="22"/>
        </w:rPr>
        <w:t>s</w:t>
      </w:r>
    </w:p>
    <w:p w14:paraId="1AFD2F92" w14:textId="26BED9E2" w:rsidR="00B8398F" w:rsidRPr="008C4F8F" w:rsidRDefault="00B1110F" w:rsidP="008C4F8F">
      <w:pPr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U</w:t>
      </w:r>
      <w:r w:rsidR="00B8398F" w:rsidRPr="008C4F8F">
        <w:rPr>
          <w:rFonts w:asciiTheme="majorHAnsi" w:hAnsiTheme="majorHAnsi" w:cs="Times New Roman"/>
          <w:sz w:val="22"/>
          <w:szCs w:val="22"/>
        </w:rPr>
        <w:t xml:space="preserve">nderstand this point </w:t>
      </w:r>
      <w:r>
        <w:rPr>
          <w:rFonts w:asciiTheme="majorHAnsi" w:hAnsiTheme="majorHAnsi" w:cs="Times New Roman"/>
          <w:sz w:val="22"/>
          <w:szCs w:val="22"/>
        </w:rPr>
        <w:t>but we c</w:t>
      </w:r>
      <w:r w:rsidR="00B8398F" w:rsidRPr="008C4F8F">
        <w:rPr>
          <w:rFonts w:asciiTheme="majorHAnsi" w:hAnsiTheme="majorHAnsi" w:cs="Times New Roman"/>
          <w:sz w:val="22"/>
          <w:szCs w:val="22"/>
        </w:rPr>
        <w:t xml:space="preserve">an probably agree </w:t>
      </w:r>
      <w:r>
        <w:rPr>
          <w:rFonts w:asciiTheme="majorHAnsi" w:hAnsiTheme="majorHAnsi" w:cs="Times New Roman"/>
          <w:sz w:val="22"/>
          <w:szCs w:val="22"/>
        </w:rPr>
        <w:t>t</w:t>
      </w:r>
      <w:r w:rsidR="00B8398F" w:rsidRPr="008C4F8F">
        <w:rPr>
          <w:rFonts w:asciiTheme="majorHAnsi" w:hAnsiTheme="majorHAnsi" w:cs="Times New Roman"/>
          <w:sz w:val="22"/>
          <w:szCs w:val="22"/>
        </w:rPr>
        <w:t xml:space="preserve">o certain use cases as a first version </w:t>
      </w:r>
    </w:p>
    <w:p w14:paraId="7E16C27C" w14:textId="0E9FE8F1" w:rsidR="00B8398F" w:rsidRPr="008C4F8F" w:rsidRDefault="00B1110F" w:rsidP="008C4F8F">
      <w:pPr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This also </w:t>
      </w:r>
      <w:r w:rsidR="00B8398F" w:rsidRPr="008C4F8F">
        <w:rPr>
          <w:rFonts w:asciiTheme="majorHAnsi" w:hAnsiTheme="majorHAnsi" w:cs="Times New Roman"/>
          <w:sz w:val="22"/>
          <w:szCs w:val="22"/>
        </w:rPr>
        <w:t xml:space="preserve">allows us to start evaluating some options based on these requirements and </w:t>
      </w:r>
      <w:r>
        <w:rPr>
          <w:rFonts w:asciiTheme="majorHAnsi" w:hAnsiTheme="majorHAnsi" w:cs="Times New Roman"/>
          <w:sz w:val="22"/>
          <w:szCs w:val="22"/>
        </w:rPr>
        <w:t xml:space="preserve">then </w:t>
      </w:r>
      <w:r w:rsidR="00B8398F" w:rsidRPr="008C4F8F">
        <w:rPr>
          <w:rFonts w:asciiTheme="majorHAnsi" w:hAnsiTheme="majorHAnsi" w:cs="Times New Roman"/>
          <w:sz w:val="22"/>
          <w:szCs w:val="22"/>
        </w:rPr>
        <w:t xml:space="preserve">can go back and iterate this step </w:t>
      </w:r>
    </w:p>
    <w:p w14:paraId="31CB704E" w14:textId="0479C240" w:rsidR="00B8398F" w:rsidRPr="008C4F8F" w:rsidRDefault="00B8398F" w:rsidP="00B1110F">
      <w:pPr>
        <w:jc w:val="both"/>
        <w:outlineLvl w:val="0"/>
        <w:rPr>
          <w:rFonts w:asciiTheme="majorHAnsi" w:hAnsiTheme="majorHAnsi" w:cs="Times New Roman"/>
          <w:sz w:val="22"/>
          <w:szCs w:val="22"/>
        </w:rPr>
      </w:pPr>
      <w:r w:rsidRPr="008C4F8F">
        <w:rPr>
          <w:rFonts w:asciiTheme="majorHAnsi" w:hAnsiTheme="majorHAnsi" w:cs="Times New Roman"/>
          <w:sz w:val="22"/>
          <w:szCs w:val="22"/>
        </w:rPr>
        <w:lastRenderedPageBreak/>
        <w:t>Bigge</w:t>
      </w:r>
      <w:r w:rsidR="00B1110F">
        <w:rPr>
          <w:rFonts w:asciiTheme="majorHAnsi" w:hAnsiTheme="majorHAnsi" w:cs="Times New Roman"/>
          <w:sz w:val="22"/>
          <w:szCs w:val="22"/>
        </w:rPr>
        <w:t>r issue is what is planned for J</w:t>
      </w:r>
      <w:r w:rsidRPr="008C4F8F">
        <w:rPr>
          <w:rFonts w:asciiTheme="majorHAnsi" w:hAnsiTheme="majorHAnsi" w:cs="Times New Roman"/>
          <w:sz w:val="22"/>
          <w:szCs w:val="22"/>
        </w:rPr>
        <w:t xml:space="preserve">une i.e. </w:t>
      </w:r>
      <w:r w:rsidR="00B1110F">
        <w:rPr>
          <w:rFonts w:asciiTheme="majorHAnsi" w:hAnsiTheme="majorHAnsi" w:cs="Times New Roman"/>
          <w:sz w:val="22"/>
          <w:szCs w:val="22"/>
        </w:rPr>
        <w:t xml:space="preserve">the recommendation </w:t>
      </w:r>
      <w:r w:rsidRPr="008C4F8F">
        <w:rPr>
          <w:rFonts w:asciiTheme="majorHAnsi" w:hAnsiTheme="majorHAnsi" w:cs="Times New Roman"/>
          <w:sz w:val="22"/>
          <w:szCs w:val="22"/>
        </w:rPr>
        <w:t>s</w:t>
      </w:r>
      <w:r w:rsidR="00B1110F">
        <w:rPr>
          <w:rFonts w:asciiTheme="majorHAnsi" w:hAnsiTheme="majorHAnsi" w:cs="Times New Roman"/>
          <w:sz w:val="22"/>
          <w:szCs w:val="22"/>
        </w:rPr>
        <w:t xml:space="preserve">hould not be approached lightly: defining which tools are </w:t>
      </w:r>
      <w:r w:rsidRPr="008C4F8F">
        <w:rPr>
          <w:rFonts w:asciiTheme="majorHAnsi" w:hAnsiTheme="majorHAnsi" w:cs="Times New Roman"/>
          <w:sz w:val="22"/>
          <w:szCs w:val="22"/>
        </w:rPr>
        <w:t xml:space="preserve">in the shortlist and who gets evaluated is a more important task than the documentation </w:t>
      </w:r>
    </w:p>
    <w:p w14:paraId="64A029EA" w14:textId="77777777" w:rsidR="00B8398F" w:rsidRPr="008C4F8F" w:rsidRDefault="00B8398F" w:rsidP="008C4F8F">
      <w:pPr>
        <w:jc w:val="both"/>
        <w:rPr>
          <w:rFonts w:asciiTheme="majorHAnsi" w:hAnsiTheme="majorHAnsi" w:cs="Times New Roman"/>
          <w:sz w:val="22"/>
          <w:szCs w:val="22"/>
        </w:rPr>
      </w:pPr>
      <w:proofErr w:type="gramStart"/>
      <w:r w:rsidRPr="008C4F8F">
        <w:rPr>
          <w:rFonts w:asciiTheme="majorHAnsi" w:hAnsiTheme="majorHAnsi" w:cs="Times New Roman"/>
          <w:sz w:val="22"/>
          <w:szCs w:val="22"/>
        </w:rPr>
        <w:t>RC  agrees</w:t>
      </w:r>
      <w:proofErr w:type="gramEnd"/>
      <w:r w:rsidRPr="008C4F8F">
        <w:rPr>
          <w:rFonts w:asciiTheme="majorHAnsi" w:hAnsiTheme="majorHAnsi" w:cs="Times New Roman"/>
          <w:sz w:val="22"/>
          <w:szCs w:val="22"/>
        </w:rPr>
        <w:t xml:space="preserve"> this is an aggressive timeline but believes we can have something in place by then</w:t>
      </w:r>
    </w:p>
    <w:p w14:paraId="7178B0EE" w14:textId="77777777" w:rsidR="0095710F" w:rsidRPr="008C4F8F" w:rsidRDefault="0095710F" w:rsidP="008C4F8F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3E288A7B" w14:textId="77777777" w:rsidR="0095710F" w:rsidRPr="00B1110F" w:rsidRDefault="0095710F" w:rsidP="008C4F8F">
      <w:pPr>
        <w:jc w:val="both"/>
        <w:rPr>
          <w:rFonts w:asciiTheme="majorHAnsi" w:hAnsiTheme="majorHAnsi" w:cs="Arial"/>
          <w:b/>
          <w:i/>
          <w:color w:val="000000"/>
          <w:sz w:val="22"/>
          <w:szCs w:val="22"/>
        </w:rPr>
      </w:pPr>
      <w:r w:rsidRPr="00B1110F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2. </w:t>
      </w:r>
      <w:r w:rsidRPr="00B1110F">
        <w:rPr>
          <w:rFonts w:asciiTheme="majorHAnsi" w:hAnsiTheme="majorHAnsi" w:cs="Arial"/>
          <w:b/>
          <w:i/>
          <w:color w:val="000000"/>
          <w:sz w:val="22"/>
          <w:szCs w:val="22"/>
        </w:rPr>
        <w:t>Discussion of overall HIE Interoperability Layer architecture</w:t>
      </w:r>
    </w:p>
    <w:p w14:paraId="34555971" w14:textId="77777777" w:rsidR="0095710F" w:rsidRPr="008C4F8F" w:rsidRDefault="0095710F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495505D6" w14:textId="6647AE4B" w:rsidR="00B8398F" w:rsidRPr="008C4F8F" w:rsidRDefault="00B8398F" w:rsidP="008C4F8F">
      <w:pPr>
        <w:jc w:val="both"/>
        <w:rPr>
          <w:rFonts w:asciiTheme="majorHAnsi" w:hAnsiTheme="majorHAnsi" w:cs="Times New Roman"/>
          <w:sz w:val="22"/>
          <w:szCs w:val="22"/>
        </w:rPr>
      </w:pPr>
      <w:r w:rsidRPr="008C4F8F">
        <w:rPr>
          <w:rFonts w:asciiTheme="majorHAnsi" w:hAnsiTheme="majorHAnsi" w:cs="Times New Roman"/>
          <w:sz w:val="22"/>
          <w:szCs w:val="22"/>
        </w:rPr>
        <w:t>Chris Ford sent out some thought provoking comments a</w:t>
      </w:r>
      <w:r w:rsidR="00B1110F">
        <w:rPr>
          <w:rFonts w:asciiTheme="majorHAnsi" w:hAnsiTheme="majorHAnsi" w:cs="Times New Roman"/>
          <w:sz w:val="22"/>
          <w:szCs w:val="22"/>
        </w:rPr>
        <w:t>s to what an IL should be? W</w:t>
      </w:r>
      <w:r w:rsidRPr="008C4F8F">
        <w:rPr>
          <w:rFonts w:asciiTheme="majorHAnsi" w:hAnsiTheme="majorHAnsi" w:cs="Times New Roman"/>
          <w:sz w:val="22"/>
          <w:szCs w:val="22"/>
        </w:rPr>
        <w:t xml:space="preserve">ho our customers are? </w:t>
      </w:r>
    </w:p>
    <w:p w14:paraId="5DCDCF03" w14:textId="77777777" w:rsidR="00B8398F" w:rsidRPr="008C4F8F" w:rsidRDefault="00B8398F" w:rsidP="008C4F8F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1D5B41E9" w14:textId="77777777" w:rsidR="00B1110F" w:rsidRDefault="00B8398F" w:rsidP="008C4F8F">
      <w:pPr>
        <w:jc w:val="both"/>
        <w:rPr>
          <w:rFonts w:asciiTheme="majorHAnsi" w:hAnsiTheme="majorHAnsi" w:cs="Times New Roman"/>
          <w:sz w:val="22"/>
          <w:szCs w:val="22"/>
        </w:rPr>
      </w:pPr>
      <w:r w:rsidRPr="008C4F8F">
        <w:rPr>
          <w:rFonts w:asciiTheme="majorHAnsi" w:hAnsiTheme="majorHAnsi" w:cs="Times New Roman"/>
          <w:sz w:val="22"/>
          <w:szCs w:val="22"/>
        </w:rPr>
        <w:t>RC – Key point is that the IL should not be a dependency that is essential t</w:t>
      </w:r>
      <w:r w:rsidR="00B1110F">
        <w:rPr>
          <w:rFonts w:asciiTheme="majorHAnsi" w:hAnsiTheme="majorHAnsi" w:cs="Times New Roman"/>
          <w:sz w:val="22"/>
          <w:szCs w:val="22"/>
        </w:rPr>
        <w:t xml:space="preserve">o tying all components together. </w:t>
      </w:r>
    </w:p>
    <w:p w14:paraId="78F8F479" w14:textId="143B9ED3" w:rsidR="00B1110F" w:rsidRDefault="00B8398F" w:rsidP="00B1110F">
      <w:pPr>
        <w:ind w:left="720"/>
        <w:jc w:val="both"/>
        <w:rPr>
          <w:rFonts w:asciiTheme="majorHAnsi" w:hAnsiTheme="majorHAnsi" w:cs="Times New Roman"/>
          <w:sz w:val="22"/>
          <w:szCs w:val="22"/>
        </w:rPr>
      </w:pPr>
      <w:r w:rsidRPr="008C4F8F">
        <w:rPr>
          <w:rFonts w:asciiTheme="majorHAnsi" w:hAnsiTheme="majorHAnsi" w:cs="Times New Roman"/>
          <w:sz w:val="22"/>
          <w:szCs w:val="22"/>
        </w:rPr>
        <w:t>Some groups may want to use Op</w:t>
      </w:r>
      <w:r w:rsidR="00B1110F">
        <w:rPr>
          <w:rFonts w:asciiTheme="majorHAnsi" w:hAnsiTheme="majorHAnsi" w:cs="Times New Roman"/>
          <w:sz w:val="22"/>
          <w:szCs w:val="22"/>
        </w:rPr>
        <w:t xml:space="preserve">enHIE in a piecemeal approach AND </w:t>
      </w:r>
      <w:r w:rsidRPr="008C4F8F">
        <w:rPr>
          <w:rFonts w:asciiTheme="majorHAnsi" w:hAnsiTheme="majorHAnsi" w:cs="Times New Roman"/>
          <w:sz w:val="22"/>
          <w:szCs w:val="22"/>
        </w:rPr>
        <w:t xml:space="preserve">won’t </w:t>
      </w:r>
      <w:r w:rsidR="00B1110F">
        <w:rPr>
          <w:rFonts w:asciiTheme="majorHAnsi" w:hAnsiTheme="majorHAnsi" w:cs="Times New Roman"/>
          <w:sz w:val="22"/>
          <w:szCs w:val="22"/>
        </w:rPr>
        <w:t xml:space="preserve">necessarily need the whole thing – may just take a FR and PR </w:t>
      </w:r>
      <w:r w:rsidRPr="008C4F8F">
        <w:rPr>
          <w:rFonts w:asciiTheme="majorHAnsi" w:hAnsiTheme="majorHAnsi" w:cs="Times New Roman"/>
          <w:sz w:val="22"/>
          <w:szCs w:val="22"/>
        </w:rPr>
        <w:t xml:space="preserve">and </w:t>
      </w:r>
      <w:r w:rsidR="00B1110F">
        <w:rPr>
          <w:rFonts w:asciiTheme="majorHAnsi" w:hAnsiTheme="majorHAnsi" w:cs="Times New Roman"/>
          <w:sz w:val="22"/>
          <w:szCs w:val="22"/>
        </w:rPr>
        <w:t xml:space="preserve">so </w:t>
      </w:r>
      <w:r w:rsidRPr="008C4F8F">
        <w:rPr>
          <w:rFonts w:asciiTheme="majorHAnsi" w:hAnsiTheme="majorHAnsi" w:cs="Times New Roman"/>
          <w:sz w:val="22"/>
          <w:szCs w:val="22"/>
        </w:rPr>
        <w:t>we should b</w:t>
      </w:r>
      <w:r w:rsidR="00B1110F">
        <w:rPr>
          <w:rFonts w:asciiTheme="majorHAnsi" w:hAnsiTheme="majorHAnsi" w:cs="Times New Roman"/>
          <w:sz w:val="22"/>
          <w:szCs w:val="22"/>
        </w:rPr>
        <w:t xml:space="preserve">e able to support that. </w:t>
      </w:r>
    </w:p>
    <w:p w14:paraId="746C5FF6" w14:textId="01C7B275" w:rsidR="00B8398F" w:rsidRPr="008C4F8F" w:rsidRDefault="00B1110F" w:rsidP="00B1110F">
      <w:pPr>
        <w:ind w:left="72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E</w:t>
      </w:r>
      <w:r w:rsidR="00B8398F" w:rsidRPr="008C4F8F">
        <w:rPr>
          <w:rFonts w:asciiTheme="majorHAnsi" w:hAnsiTheme="majorHAnsi" w:cs="Times New Roman"/>
          <w:sz w:val="22"/>
          <w:szCs w:val="22"/>
        </w:rPr>
        <w:t xml:space="preserve">qually a small country may want to deploy the OpenHIE </w:t>
      </w:r>
      <w:r>
        <w:rPr>
          <w:rFonts w:asciiTheme="majorHAnsi" w:hAnsiTheme="majorHAnsi" w:cs="Times New Roman"/>
          <w:sz w:val="22"/>
          <w:szCs w:val="22"/>
        </w:rPr>
        <w:t>“out of the box” with all compo</w:t>
      </w:r>
      <w:r w:rsidR="00B8398F" w:rsidRPr="008C4F8F">
        <w:rPr>
          <w:rFonts w:asciiTheme="majorHAnsi" w:hAnsiTheme="majorHAnsi" w:cs="Times New Roman"/>
          <w:sz w:val="22"/>
          <w:szCs w:val="22"/>
        </w:rPr>
        <w:t xml:space="preserve">nents </w:t>
      </w:r>
    </w:p>
    <w:p w14:paraId="7CAA6463" w14:textId="77777777" w:rsidR="00B8398F" w:rsidRPr="008C4F8F" w:rsidRDefault="00B8398F" w:rsidP="008C4F8F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5FE101BF" w14:textId="2F5FC21E" w:rsidR="001210FE" w:rsidRPr="008C4F8F" w:rsidRDefault="00B8398F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The IL should provide a core set of </w:t>
      </w:r>
      <w:r w:rsidR="00B1110F">
        <w:rPr>
          <w:rFonts w:asciiTheme="majorHAnsi" w:hAnsiTheme="majorHAnsi" w:cs="Arial"/>
          <w:color w:val="000000"/>
          <w:sz w:val="22"/>
          <w:szCs w:val="22"/>
        </w:rPr>
        <w:t xml:space="preserve">orchestrations 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>but that could be thoug</w:t>
      </w:r>
      <w:r w:rsidR="00B1110F">
        <w:rPr>
          <w:rFonts w:asciiTheme="majorHAnsi" w:hAnsiTheme="majorHAnsi" w:cs="Arial"/>
          <w:color w:val="000000"/>
          <w:sz w:val="22"/>
          <w:szCs w:val="22"/>
        </w:rPr>
        <w:t xml:space="preserve">ht of as another domain service. 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>Keep</w:t>
      </w:r>
      <w:r w:rsidR="001210FE" w:rsidRPr="008C4F8F">
        <w:rPr>
          <w:rFonts w:asciiTheme="majorHAnsi" w:hAnsiTheme="majorHAnsi" w:cs="Arial"/>
          <w:color w:val="000000"/>
          <w:sz w:val="22"/>
          <w:szCs w:val="22"/>
        </w:rPr>
        <w:t xml:space="preserve"> the IL as a lightweight service that can plug in </w:t>
      </w:r>
      <w:r w:rsidR="007930C7" w:rsidRPr="008C4F8F">
        <w:rPr>
          <w:rFonts w:asciiTheme="majorHAnsi" w:hAnsiTheme="majorHAnsi" w:cs="Arial"/>
          <w:color w:val="000000"/>
          <w:sz w:val="22"/>
          <w:szCs w:val="22"/>
        </w:rPr>
        <w:t>orchestration</w:t>
      </w:r>
      <w:r w:rsidR="00B1110F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1210FE" w:rsidRPr="008C4F8F">
        <w:rPr>
          <w:rFonts w:asciiTheme="majorHAnsi" w:hAnsiTheme="majorHAnsi" w:cs="Arial"/>
          <w:color w:val="000000"/>
          <w:sz w:val="22"/>
          <w:szCs w:val="22"/>
        </w:rPr>
        <w:t xml:space="preserve">as needed </w:t>
      </w:r>
    </w:p>
    <w:p w14:paraId="560CDC72" w14:textId="77777777" w:rsidR="00B8398F" w:rsidRPr="008C4F8F" w:rsidRDefault="00B8398F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14:paraId="182BE757" w14:textId="2F7A00A2" w:rsidR="00982A21" w:rsidRPr="008C4F8F" w:rsidRDefault="00B1110F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ChF</w:t>
      </w:r>
      <w:proofErr w:type="spellEnd"/>
      <w:r w:rsidR="00982A21" w:rsidRPr="008C4F8F">
        <w:rPr>
          <w:rFonts w:asciiTheme="majorHAnsi" w:hAnsiTheme="majorHAnsi" w:cs="Arial"/>
          <w:color w:val="000000"/>
          <w:sz w:val="22"/>
          <w:szCs w:val="22"/>
        </w:rPr>
        <w:t xml:space="preserve">- </w:t>
      </w:r>
      <w:r>
        <w:rPr>
          <w:rFonts w:asciiTheme="majorHAnsi" w:hAnsiTheme="majorHAnsi" w:cs="Arial"/>
          <w:color w:val="000000"/>
          <w:sz w:val="22"/>
          <w:szCs w:val="22"/>
        </w:rPr>
        <w:t>There c</w:t>
      </w:r>
      <w:r w:rsidR="00982A21" w:rsidRPr="008C4F8F">
        <w:rPr>
          <w:rFonts w:asciiTheme="majorHAnsi" w:hAnsiTheme="majorHAnsi" w:cs="Arial"/>
          <w:color w:val="000000"/>
          <w:sz w:val="22"/>
          <w:szCs w:val="22"/>
        </w:rPr>
        <w:t>ould be 2 diff</w:t>
      </w:r>
      <w:r>
        <w:rPr>
          <w:rFonts w:asciiTheme="majorHAnsi" w:hAnsiTheme="majorHAnsi" w:cs="Arial"/>
          <w:color w:val="000000"/>
          <w:sz w:val="22"/>
          <w:szCs w:val="22"/>
        </w:rPr>
        <w:t>erent</w:t>
      </w:r>
      <w:r w:rsidR="00982A21" w:rsidRPr="008C4F8F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gramStart"/>
      <w:r w:rsidR="00982A21" w:rsidRPr="008C4F8F">
        <w:rPr>
          <w:rFonts w:asciiTheme="majorHAnsi" w:hAnsiTheme="majorHAnsi" w:cs="Arial"/>
          <w:color w:val="000000"/>
          <w:sz w:val="22"/>
          <w:szCs w:val="22"/>
        </w:rPr>
        <w:t>levels :</w:t>
      </w:r>
      <w:proofErr w:type="gramEnd"/>
      <w:r w:rsidR="00982A21" w:rsidRPr="008C4F8F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14:paraId="6756BB8F" w14:textId="77777777" w:rsidR="00B8398F" w:rsidRPr="008C4F8F" w:rsidRDefault="001210FE" w:rsidP="00B1110F">
      <w:pPr>
        <w:ind w:left="72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A </w:t>
      </w:r>
      <w:r w:rsidR="00982A21" w:rsidRPr="008C4F8F">
        <w:rPr>
          <w:rFonts w:asciiTheme="majorHAnsi" w:hAnsiTheme="majorHAnsi" w:cs="Arial"/>
          <w:color w:val="000000"/>
          <w:sz w:val="22"/>
          <w:szCs w:val="22"/>
        </w:rPr>
        <w:t>nu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>ts and bolts infra</w:t>
      </w:r>
      <w:r w:rsidR="00B8398F" w:rsidRPr="008C4F8F">
        <w:rPr>
          <w:rFonts w:asciiTheme="majorHAnsi" w:hAnsiTheme="majorHAnsi" w:cs="Arial"/>
          <w:color w:val="000000"/>
          <w:sz w:val="22"/>
          <w:szCs w:val="22"/>
        </w:rPr>
        <w:t xml:space="preserve">structure </w:t>
      </w:r>
      <w:r w:rsidR="00982A21" w:rsidRPr="008C4F8F">
        <w:rPr>
          <w:rFonts w:asciiTheme="majorHAnsi" w:hAnsiTheme="majorHAnsi" w:cs="Arial"/>
          <w:color w:val="000000"/>
          <w:sz w:val="22"/>
          <w:szCs w:val="22"/>
        </w:rPr>
        <w:t xml:space="preserve">level (authorization etc.) </w:t>
      </w:r>
    </w:p>
    <w:p w14:paraId="05665DAE" w14:textId="66A276F1" w:rsidR="00B8398F" w:rsidRPr="008C4F8F" w:rsidRDefault="00982A21" w:rsidP="00B1110F">
      <w:pPr>
        <w:ind w:left="72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>2</w:t>
      </w:r>
      <w:r w:rsidRPr="008C4F8F">
        <w:rPr>
          <w:rFonts w:asciiTheme="majorHAnsi" w:hAnsiTheme="majorHAnsi" w:cs="Arial"/>
          <w:color w:val="000000"/>
          <w:sz w:val="22"/>
          <w:szCs w:val="22"/>
          <w:vertAlign w:val="superscript"/>
        </w:rPr>
        <w:t>nd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 order domain services (</w:t>
      </w:r>
      <w:r w:rsidR="007930C7" w:rsidRPr="008C4F8F">
        <w:rPr>
          <w:rFonts w:asciiTheme="majorHAnsi" w:hAnsiTheme="majorHAnsi" w:cs="Arial"/>
          <w:color w:val="000000"/>
          <w:sz w:val="22"/>
          <w:szCs w:val="22"/>
        </w:rPr>
        <w:t>orchestration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) </w:t>
      </w:r>
    </w:p>
    <w:p w14:paraId="6CFF60BA" w14:textId="111C97B6" w:rsidR="00982A21" w:rsidRPr="008C4F8F" w:rsidRDefault="00B1110F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Do</w:t>
      </w:r>
      <w:r w:rsidR="001210FE" w:rsidRPr="008C4F8F">
        <w:rPr>
          <w:rFonts w:asciiTheme="majorHAnsi" w:hAnsiTheme="majorHAnsi" w:cs="Arial"/>
          <w:color w:val="000000"/>
          <w:sz w:val="22"/>
          <w:szCs w:val="22"/>
        </w:rPr>
        <w:t xml:space="preserve">es </w:t>
      </w:r>
      <w:r w:rsidR="00982A21" w:rsidRPr="008C4F8F">
        <w:rPr>
          <w:rFonts w:asciiTheme="majorHAnsi" w:hAnsiTheme="majorHAnsi" w:cs="Arial"/>
          <w:color w:val="000000"/>
          <w:sz w:val="22"/>
          <w:szCs w:val="22"/>
        </w:rPr>
        <w:t xml:space="preserve">not need to be a single software layer that provides all of these services </w:t>
      </w:r>
    </w:p>
    <w:p w14:paraId="1C2EB6C9" w14:textId="1AC925B0" w:rsidR="001210FE" w:rsidRPr="008C4F8F" w:rsidRDefault="001210FE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>Th</w:t>
      </w:r>
      <w:r w:rsidR="00B1110F">
        <w:rPr>
          <w:rFonts w:asciiTheme="majorHAnsi" w:hAnsiTheme="majorHAnsi" w:cs="Arial"/>
          <w:color w:val="000000"/>
          <w:sz w:val="22"/>
          <w:szCs w:val="22"/>
        </w:rPr>
        <w:t xml:space="preserve">ere </w:t>
      </w:r>
      <w:proofErr w:type="gramStart"/>
      <w:r w:rsidR="00B1110F">
        <w:rPr>
          <w:rFonts w:asciiTheme="majorHAnsi" w:hAnsiTheme="majorHAnsi" w:cs="Arial"/>
          <w:color w:val="000000"/>
          <w:sz w:val="22"/>
          <w:szCs w:val="22"/>
        </w:rPr>
        <w:t>are a range</w:t>
      </w:r>
      <w:proofErr w:type="gramEnd"/>
      <w:r w:rsidR="00B1110F">
        <w:rPr>
          <w:rFonts w:asciiTheme="majorHAnsi" w:hAnsiTheme="majorHAnsi" w:cs="Arial"/>
          <w:color w:val="000000"/>
          <w:sz w:val="22"/>
          <w:szCs w:val="22"/>
        </w:rPr>
        <w:t xml:space="preserve"> of options here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>: shared protocols vs. shared components</w:t>
      </w:r>
    </w:p>
    <w:p w14:paraId="4726F032" w14:textId="31B78FA7" w:rsidR="001210FE" w:rsidRPr="008C4F8F" w:rsidRDefault="001210FE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Is more on the micro-services view of </w:t>
      </w:r>
      <w:r w:rsidR="00B1110F">
        <w:rPr>
          <w:rFonts w:asciiTheme="majorHAnsi" w:hAnsiTheme="majorHAnsi" w:cs="Arial"/>
          <w:color w:val="000000"/>
          <w:sz w:val="22"/>
          <w:szCs w:val="22"/>
        </w:rPr>
        <w:t xml:space="preserve">an 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EA </w:t>
      </w:r>
    </w:p>
    <w:p w14:paraId="3BD98A54" w14:textId="77777777" w:rsidR="001210FE" w:rsidRPr="008C4F8F" w:rsidRDefault="001210FE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454EE545" w14:textId="7F76971A" w:rsidR="001210FE" w:rsidRPr="008C4F8F" w:rsidRDefault="001210FE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RC agrees </w:t>
      </w:r>
      <w:r w:rsidR="007930C7" w:rsidRPr="008C4F8F">
        <w:rPr>
          <w:rFonts w:asciiTheme="majorHAnsi" w:hAnsiTheme="majorHAnsi" w:cs="Arial"/>
          <w:color w:val="000000"/>
          <w:sz w:val="22"/>
          <w:szCs w:val="22"/>
        </w:rPr>
        <w:t>orchestration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 can be modularized that a cen</w:t>
      </w:r>
      <w:r w:rsidR="00B1110F">
        <w:rPr>
          <w:rFonts w:asciiTheme="majorHAnsi" w:hAnsiTheme="majorHAnsi" w:cs="Arial"/>
          <w:color w:val="000000"/>
          <w:sz w:val="22"/>
          <w:szCs w:val="22"/>
        </w:rPr>
        <w:t>t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ral component can interact and make use </w:t>
      </w:r>
      <w:proofErr w:type="gramStart"/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of </w:t>
      </w:r>
      <w:r w:rsidR="00B1110F">
        <w:rPr>
          <w:rFonts w:asciiTheme="majorHAnsi" w:hAnsiTheme="majorHAnsi" w:cs="Arial"/>
          <w:color w:val="000000"/>
          <w:sz w:val="22"/>
          <w:szCs w:val="22"/>
        </w:rPr>
        <w:t xml:space="preserve"> but</w:t>
      </w:r>
      <w:proofErr w:type="gramEnd"/>
      <w:r w:rsidR="00B1110F">
        <w:rPr>
          <w:rFonts w:asciiTheme="majorHAnsi" w:hAnsiTheme="majorHAnsi" w:cs="Arial"/>
          <w:color w:val="000000"/>
          <w:sz w:val="22"/>
          <w:szCs w:val="22"/>
        </w:rPr>
        <w:t xml:space="preserve"> s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till thinks there is a need for a central (not </w:t>
      </w:r>
      <w:proofErr w:type="spellStart"/>
      <w:r w:rsidRPr="008C4F8F">
        <w:rPr>
          <w:rFonts w:asciiTheme="majorHAnsi" w:hAnsiTheme="majorHAnsi" w:cs="Arial"/>
          <w:color w:val="000000"/>
          <w:sz w:val="22"/>
          <w:szCs w:val="22"/>
        </w:rPr>
        <w:t>neccessarily</w:t>
      </w:r>
      <w:proofErr w:type="spellEnd"/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 single) component i.e. </w:t>
      </w:r>
      <w:proofErr w:type="spellStart"/>
      <w:r w:rsidRPr="008C4F8F">
        <w:rPr>
          <w:rFonts w:asciiTheme="majorHAnsi" w:hAnsiTheme="majorHAnsi" w:cs="Arial"/>
          <w:color w:val="000000"/>
          <w:sz w:val="22"/>
          <w:szCs w:val="22"/>
        </w:rPr>
        <w:t>auth</w:t>
      </w:r>
      <w:r w:rsidR="00B1110F">
        <w:rPr>
          <w:rFonts w:asciiTheme="majorHAnsi" w:hAnsiTheme="majorHAnsi" w:cs="Arial"/>
          <w:color w:val="000000"/>
          <w:sz w:val="22"/>
          <w:szCs w:val="22"/>
        </w:rPr>
        <w:t>orisation</w:t>
      </w:r>
      <w:proofErr w:type="spellEnd"/>
      <w:r w:rsidRPr="008C4F8F">
        <w:rPr>
          <w:rFonts w:asciiTheme="majorHAnsi" w:hAnsiTheme="majorHAnsi" w:cs="Arial"/>
          <w:color w:val="000000"/>
          <w:sz w:val="22"/>
          <w:szCs w:val="22"/>
        </w:rPr>
        <w:t>, security, logging and auditing</w:t>
      </w:r>
    </w:p>
    <w:p w14:paraId="7EBE61E7" w14:textId="77777777" w:rsidR="001210FE" w:rsidRPr="008C4F8F" w:rsidRDefault="001210FE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1EA024E0" w14:textId="4B5393BA" w:rsidR="001210FE" w:rsidRPr="008C4F8F" w:rsidRDefault="001210FE" w:rsidP="00B1110F">
      <w:pPr>
        <w:jc w:val="both"/>
        <w:outlineLvl w:val="0"/>
        <w:rPr>
          <w:rFonts w:asciiTheme="majorHAnsi" w:hAnsiTheme="majorHAnsi" w:cs="Arial"/>
          <w:color w:val="000000"/>
          <w:sz w:val="22"/>
          <w:szCs w:val="22"/>
        </w:rPr>
      </w:pPr>
      <w:proofErr w:type="spellStart"/>
      <w:r w:rsidRPr="008C4F8F">
        <w:rPr>
          <w:rFonts w:asciiTheme="majorHAnsi" w:hAnsiTheme="majorHAnsi" w:cs="Arial"/>
          <w:color w:val="000000"/>
          <w:sz w:val="22"/>
          <w:szCs w:val="22"/>
        </w:rPr>
        <w:t>C</w:t>
      </w:r>
      <w:r w:rsidR="00B1110F">
        <w:rPr>
          <w:rFonts w:asciiTheme="majorHAnsi" w:hAnsiTheme="majorHAnsi" w:cs="Arial"/>
          <w:color w:val="000000"/>
          <w:sz w:val="22"/>
          <w:szCs w:val="22"/>
        </w:rPr>
        <w:t>h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>F</w:t>
      </w:r>
      <w:proofErr w:type="spellEnd"/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- </w:t>
      </w:r>
      <w:proofErr w:type="spellStart"/>
      <w:r w:rsidRPr="008C4F8F">
        <w:rPr>
          <w:rFonts w:asciiTheme="majorHAnsi" w:hAnsiTheme="majorHAnsi" w:cs="Arial"/>
          <w:color w:val="000000"/>
          <w:sz w:val="22"/>
          <w:szCs w:val="22"/>
        </w:rPr>
        <w:t>Authorisat</w:t>
      </w:r>
      <w:r w:rsidR="00B1110F">
        <w:rPr>
          <w:rFonts w:asciiTheme="majorHAnsi" w:hAnsiTheme="majorHAnsi" w:cs="Arial"/>
          <w:color w:val="000000"/>
          <w:sz w:val="22"/>
          <w:szCs w:val="22"/>
        </w:rPr>
        <w:t>ion</w:t>
      </w:r>
      <w:proofErr w:type="spellEnd"/>
      <w:r w:rsidR="00B1110F">
        <w:rPr>
          <w:rFonts w:asciiTheme="majorHAnsi" w:hAnsiTheme="majorHAnsi" w:cs="Arial"/>
          <w:color w:val="000000"/>
          <w:sz w:val="22"/>
          <w:szCs w:val="22"/>
        </w:rPr>
        <w:t xml:space="preserve"> can be handled </w:t>
      </w:r>
      <w:proofErr w:type="gramStart"/>
      <w:r w:rsidR="00B1110F">
        <w:rPr>
          <w:rFonts w:asciiTheme="majorHAnsi" w:hAnsiTheme="majorHAnsi" w:cs="Arial"/>
          <w:color w:val="000000"/>
          <w:sz w:val="22"/>
          <w:szCs w:val="22"/>
        </w:rPr>
        <w:t>separately  as</w:t>
      </w:r>
      <w:proofErr w:type="gramEnd"/>
      <w:r w:rsidR="00B1110F">
        <w:rPr>
          <w:rFonts w:asciiTheme="majorHAnsi" w:hAnsiTheme="majorHAnsi" w:cs="Arial"/>
          <w:color w:val="000000"/>
          <w:sz w:val="22"/>
          <w:szCs w:val="22"/>
        </w:rPr>
        <w:t xml:space="preserve"> its own service. 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Logging – if </w:t>
      </w:r>
      <w:proofErr w:type="gramStart"/>
      <w:r w:rsidRPr="008C4F8F">
        <w:rPr>
          <w:rFonts w:asciiTheme="majorHAnsi" w:hAnsiTheme="majorHAnsi" w:cs="Arial"/>
          <w:color w:val="000000"/>
          <w:sz w:val="22"/>
          <w:szCs w:val="22"/>
        </w:rPr>
        <w:t>system interoperating</w:t>
      </w:r>
      <w:proofErr w:type="gramEnd"/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 using well understood messages </w:t>
      </w:r>
      <w:r w:rsidR="00B1110F">
        <w:rPr>
          <w:rFonts w:asciiTheme="majorHAnsi" w:hAnsiTheme="majorHAnsi" w:cs="Arial"/>
          <w:color w:val="000000"/>
          <w:sz w:val="22"/>
          <w:szCs w:val="22"/>
        </w:rPr>
        <w:t xml:space="preserve">then we 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don’t need this logging centrally </w:t>
      </w:r>
    </w:p>
    <w:p w14:paraId="00B3690A" w14:textId="77777777" w:rsidR="001210FE" w:rsidRPr="008C4F8F" w:rsidRDefault="001210FE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These can be teased apart without having to be centrally managed </w:t>
      </w:r>
    </w:p>
    <w:p w14:paraId="634D9A6C" w14:textId="0C8A8C2B" w:rsidR="001210FE" w:rsidRPr="008C4F8F" w:rsidRDefault="00B1110F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Q: What do you mean by security?</w:t>
      </w:r>
      <w:r w:rsidR="001210FE" w:rsidRPr="008C4F8F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14:paraId="3329FF45" w14:textId="77777777" w:rsidR="001210FE" w:rsidRPr="008C4F8F" w:rsidRDefault="001210FE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RC – making sure channels are encrypted and output is unencrypted so other services don’t have to handle this or the certificates needed for this </w:t>
      </w:r>
    </w:p>
    <w:p w14:paraId="6D32D254" w14:textId="77777777" w:rsidR="001210FE" w:rsidRPr="008C4F8F" w:rsidRDefault="001210FE" w:rsidP="008C4F8F">
      <w:pPr>
        <w:jc w:val="both"/>
        <w:outlineLvl w:val="0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CF- https – could have communication within the system </w:t>
      </w:r>
    </w:p>
    <w:p w14:paraId="2F808667" w14:textId="3A300FC9" w:rsidR="001210FE" w:rsidRPr="008C4F8F" w:rsidRDefault="001210FE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Have a proxy server that will serve as a gateway for the HIM that edge applications could use </w:t>
      </w:r>
    </w:p>
    <w:p w14:paraId="70B0EABE" w14:textId="32E4F113" w:rsidR="001210FE" w:rsidRPr="008C4F8F" w:rsidRDefault="001210FE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>RC – determining https st</w:t>
      </w:r>
      <w:r w:rsidR="00B1110F">
        <w:rPr>
          <w:rFonts w:asciiTheme="majorHAnsi" w:hAnsiTheme="majorHAnsi" w:cs="Arial"/>
          <w:color w:val="000000"/>
          <w:sz w:val="22"/>
          <w:szCs w:val="22"/>
        </w:rPr>
        <w:t>ream and authorization process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 is a viable approach </w:t>
      </w:r>
    </w:p>
    <w:p w14:paraId="4E2A663F" w14:textId="75B76062" w:rsidR="001210FE" w:rsidRPr="008C4F8F" w:rsidRDefault="001210FE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>Will then have a lightweight central</w:t>
      </w:r>
      <w:r w:rsidR="00B1110F">
        <w:rPr>
          <w:rFonts w:asciiTheme="majorHAnsi" w:hAnsiTheme="majorHAnsi" w:cs="Arial"/>
          <w:color w:val="000000"/>
          <w:sz w:val="22"/>
          <w:szCs w:val="22"/>
        </w:rPr>
        <w:t xml:space="preserve"> component that does basic</w:t>
      </w:r>
      <w:r w:rsidR="007930C7" w:rsidRPr="008C4F8F">
        <w:rPr>
          <w:rFonts w:asciiTheme="majorHAnsi" w:hAnsiTheme="majorHAnsi" w:cs="Arial"/>
          <w:color w:val="000000"/>
          <w:sz w:val="22"/>
          <w:szCs w:val="22"/>
        </w:rPr>
        <w:t xml:space="preserve">, </w:t>
      </w:r>
      <w:r w:rsidR="00B1110F">
        <w:rPr>
          <w:rFonts w:asciiTheme="majorHAnsi" w:hAnsiTheme="majorHAnsi" w:cs="Arial"/>
          <w:color w:val="000000"/>
          <w:sz w:val="22"/>
          <w:szCs w:val="22"/>
        </w:rPr>
        <w:t xml:space="preserve">authorization 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and proxy web serves and terminate https end points and then pass on request to additional services </w:t>
      </w:r>
      <w:proofErr w:type="gramStart"/>
      <w:r w:rsidRPr="008C4F8F">
        <w:rPr>
          <w:rFonts w:asciiTheme="majorHAnsi" w:hAnsiTheme="majorHAnsi" w:cs="Arial"/>
          <w:color w:val="000000"/>
          <w:sz w:val="22"/>
          <w:szCs w:val="22"/>
        </w:rPr>
        <w:t>OR  to</w:t>
      </w:r>
      <w:proofErr w:type="gramEnd"/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 an </w:t>
      </w:r>
      <w:r w:rsidR="007930C7" w:rsidRPr="008C4F8F">
        <w:rPr>
          <w:rFonts w:asciiTheme="majorHAnsi" w:hAnsiTheme="majorHAnsi" w:cs="Arial"/>
          <w:color w:val="000000"/>
          <w:sz w:val="22"/>
          <w:szCs w:val="22"/>
        </w:rPr>
        <w:t>orchestration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 service </w:t>
      </w:r>
    </w:p>
    <w:p w14:paraId="076E2DE7" w14:textId="16F99487" w:rsidR="001210FE" w:rsidRPr="008C4F8F" w:rsidRDefault="001210FE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proofErr w:type="spellStart"/>
      <w:r w:rsidRPr="008C4F8F">
        <w:rPr>
          <w:rFonts w:asciiTheme="majorHAnsi" w:hAnsiTheme="majorHAnsi" w:cs="Arial"/>
          <w:color w:val="000000"/>
          <w:sz w:val="22"/>
          <w:szCs w:val="22"/>
        </w:rPr>
        <w:t>C</w:t>
      </w:r>
      <w:r w:rsidR="00B1110F">
        <w:rPr>
          <w:rFonts w:asciiTheme="majorHAnsi" w:hAnsiTheme="majorHAnsi" w:cs="Arial"/>
          <w:color w:val="000000"/>
          <w:sz w:val="22"/>
          <w:szCs w:val="22"/>
        </w:rPr>
        <w:t>h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>F</w:t>
      </w:r>
      <w:proofErr w:type="spellEnd"/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-debate may be that </w:t>
      </w:r>
      <w:r w:rsidR="007930C7" w:rsidRPr="008C4F8F">
        <w:rPr>
          <w:rFonts w:asciiTheme="majorHAnsi" w:hAnsiTheme="majorHAnsi" w:cs="Arial"/>
          <w:color w:val="000000"/>
          <w:sz w:val="22"/>
          <w:szCs w:val="22"/>
        </w:rPr>
        <w:t>orchestration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 takes many forms and there may be many </w:t>
      </w:r>
      <w:r w:rsidR="00494224" w:rsidRPr="008C4F8F">
        <w:rPr>
          <w:rFonts w:asciiTheme="majorHAnsi" w:hAnsiTheme="majorHAnsi" w:cs="Arial"/>
          <w:color w:val="000000"/>
          <w:sz w:val="22"/>
          <w:szCs w:val="22"/>
        </w:rPr>
        <w:t xml:space="preserve">things </w:t>
      </w:r>
    </w:p>
    <w:p w14:paraId="28E3A4DA" w14:textId="7FC3BB82" w:rsidR="00494224" w:rsidRPr="008C4F8F" w:rsidRDefault="00494224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>Can be handled by one tool that handles them all or could potentially break them down further into diff</w:t>
      </w:r>
      <w:r w:rsidR="00B1110F">
        <w:rPr>
          <w:rFonts w:asciiTheme="majorHAnsi" w:hAnsiTheme="majorHAnsi" w:cs="Arial"/>
          <w:color w:val="000000"/>
          <w:sz w:val="22"/>
          <w:szCs w:val="22"/>
        </w:rPr>
        <w:t>erent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 capabilities </w:t>
      </w:r>
    </w:p>
    <w:p w14:paraId="4037FFEF" w14:textId="6E8FE34F" w:rsidR="00494224" w:rsidRPr="008C4F8F" w:rsidRDefault="00494224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If enough </w:t>
      </w:r>
      <w:r w:rsidR="007930C7" w:rsidRPr="008C4F8F">
        <w:rPr>
          <w:rFonts w:asciiTheme="majorHAnsi" w:hAnsiTheme="majorHAnsi" w:cs="Arial"/>
          <w:color w:val="000000"/>
          <w:sz w:val="22"/>
          <w:szCs w:val="22"/>
        </w:rPr>
        <w:t>orchestration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B1110F">
        <w:rPr>
          <w:rFonts w:asciiTheme="majorHAnsi" w:hAnsiTheme="majorHAnsi" w:cs="Arial"/>
          <w:color w:val="000000"/>
          <w:sz w:val="22"/>
          <w:szCs w:val="22"/>
        </w:rPr>
        <w:t xml:space="preserve">is 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grouped </w:t>
      </w:r>
      <w:r w:rsidR="00B1110F">
        <w:rPr>
          <w:rFonts w:asciiTheme="majorHAnsi" w:hAnsiTheme="majorHAnsi" w:cs="Arial"/>
          <w:color w:val="000000"/>
          <w:sz w:val="22"/>
          <w:szCs w:val="22"/>
        </w:rPr>
        <w:t xml:space="preserve">then we 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can have services to </w:t>
      </w:r>
      <w:r w:rsidR="00B1110F">
        <w:rPr>
          <w:rFonts w:asciiTheme="majorHAnsi" w:hAnsiTheme="majorHAnsi" w:cs="Arial"/>
          <w:color w:val="000000"/>
          <w:sz w:val="22"/>
          <w:szCs w:val="22"/>
        </w:rPr>
        <w:t>orchestrate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 diff</w:t>
      </w:r>
      <w:r w:rsidR="00B1110F">
        <w:rPr>
          <w:rFonts w:asciiTheme="majorHAnsi" w:hAnsiTheme="majorHAnsi" w:cs="Arial"/>
          <w:color w:val="000000"/>
          <w:sz w:val="22"/>
          <w:szCs w:val="22"/>
        </w:rPr>
        <w:t>erent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 kinds of things </w:t>
      </w:r>
    </w:p>
    <w:p w14:paraId="2A4398C7" w14:textId="42901467" w:rsidR="00494224" w:rsidRPr="008C4F8F" w:rsidRDefault="00B1110F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MT - </w:t>
      </w:r>
      <w:r w:rsidR="00494224" w:rsidRPr="008C4F8F">
        <w:rPr>
          <w:rFonts w:asciiTheme="majorHAnsi" w:hAnsiTheme="majorHAnsi" w:cs="Arial"/>
          <w:color w:val="000000"/>
          <w:sz w:val="22"/>
          <w:szCs w:val="22"/>
        </w:rPr>
        <w:t>When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we are more concrete about the </w:t>
      </w:r>
      <w:r w:rsidR="00494224" w:rsidRPr="008C4F8F">
        <w:rPr>
          <w:rFonts w:asciiTheme="majorHAnsi" w:hAnsiTheme="majorHAnsi" w:cs="Arial"/>
          <w:color w:val="000000"/>
          <w:sz w:val="22"/>
          <w:szCs w:val="22"/>
        </w:rPr>
        <w:t xml:space="preserve">type of </w:t>
      </w:r>
      <w:r w:rsidR="007930C7" w:rsidRPr="008C4F8F">
        <w:rPr>
          <w:rFonts w:asciiTheme="majorHAnsi" w:hAnsiTheme="majorHAnsi" w:cs="Arial"/>
          <w:color w:val="000000"/>
          <w:sz w:val="22"/>
          <w:szCs w:val="22"/>
        </w:rPr>
        <w:t>orchestration</w:t>
      </w:r>
      <w:r w:rsidR="00494224" w:rsidRPr="008C4F8F">
        <w:rPr>
          <w:rFonts w:asciiTheme="majorHAnsi" w:hAnsiTheme="majorHAnsi" w:cs="Arial"/>
          <w:color w:val="000000"/>
          <w:sz w:val="22"/>
          <w:szCs w:val="22"/>
        </w:rPr>
        <w:t xml:space="preserve"> we are supporting this may be clearer </w:t>
      </w:r>
    </w:p>
    <w:p w14:paraId="7E48CEB3" w14:textId="1B02720A" w:rsidR="00494224" w:rsidRPr="008C4F8F" w:rsidRDefault="00351FF6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MT </w:t>
      </w:r>
      <w:r w:rsidR="00B1110F">
        <w:rPr>
          <w:rFonts w:asciiTheme="majorHAnsi" w:hAnsiTheme="majorHAnsi" w:cs="Arial"/>
          <w:color w:val="000000"/>
          <w:sz w:val="22"/>
          <w:szCs w:val="22"/>
        </w:rPr>
        <w:t>–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="007930C7" w:rsidRPr="008C4F8F">
        <w:rPr>
          <w:rFonts w:asciiTheme="majorHAnsi" w:hAnsiTheme="majorHAnsi" w:cs="Arial"/>
          <w:color w:val="000000"/>
          <w:sz w:val="22"/>
          <w:szCs w:val="22"/>
        </w:rPr>
        <w:t>Authorisation</w:t>
      </w:r>
      <w:proofErr w:type="spellEnd"/>
      <w:r w:rsidR="00B1110F">
        <w:rPr>
          <w:rFonts w:asciiTheme="majorHAnsi" w:hAnsiTheme="majorHAnsi" w:cs="Arial"/>
          <w:color w:val="000000"/>
          <w:sz w:val="22"/>
          <w:szCs w:val="22"/>
        </w:rPr>
        <w:t xml:space="preserve">, 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>logging and security are al</w:t>
      </w:r>
      <w:r w:rsidR="00B1110F">
        <w:rPr>
          <w:rFonts w:asciiTheme="majorHAnsi" w:hAnsiTheme="majorHAnsi" w:cs="Arial"/>
          <w:color w:val="000000"/>
          <w:sz w:val="22"/>
          <w:szCs w:val="22"/>
        </w:rPr>
        <w:t xml:space="preserve">most invisible but central issue 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for the IL is </w:t>
      </w:r>
      <w:r w:rsidR="007930C7" w:rsidRPr="008C4F8F">
        <w:rPr>
          <w:rFonts w:asciiTheme="majorHAnsi" w:hAnsiTheme="majorHAnsi" w:cs="Arial"/>
          <w:color w:val="000000"/>
          <w:sz w:val="22"/>
          <w:szCs w:val="22"/>
        </w:rPr>
        <w:t>orchestration</w:t>
      </w:r>
    </w:p>
    <w:p w14:paraId="7C482872" w14:textId="0A04162D" w:rsidR="00351FF6" w:rsidRPr="008C4F8F" w:rsidRDefault="00B1110F" w:rsidP="008C4F8F">
      <w:pPr>
        <w:jc w:val="both"/>
        <w:outlineLvl w:val="0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Whet</w:t>
      </w:r>
      <w:r w:rsidR="00351FF6" w:rsidRPr="008C4F8F">
        <w:rPr>
          <w:rFonts w:asciiTheme="majorHAnsi" w:hAnsiTheme="majorHAnsi" w:cs="Arial"/>
          <w:color w:val="000000"/>
          <w:sz w:val="22"/>
          <w:szCs w:val="22"/>
        </w:rPr>
        <w:t>h</w:t>
      </w:r>
      <w:r>
        <w:rPr>
          <w:rFonts w:asciiTheme="majorHAnsi" w:hAnsiTheme="majorHAnsi" w:cs="Arial"/>
          <w:color w:val="000000"/>
          <w:sz w:val="22"/>
          <w:szCs w:val="22"/>
        </w:rPr>
        <w:t>e</w:t>
      </w:r>
      <w:r w:rsidR="00351FF6" w:rsidRPr="008C4F8F">
        <w:rPr>
          <w:rFonts w:asciiTheme="majorHAnsi" w:hAnsiTheme="majorHAnsi" w:cs="Arial"/>
          <w:color w:val="000000"/>
          <w:sz w:val="22"/>
          <w:szCs w:val="22"/>
        </w:rPr>
        <w:t xml:space="preserve">r we have web services or not is too specific </w:t>
      </w:r>
    </w:p>
    <w:p w14:paraId="41C4B231" w14:textId="0084AFBF" w:rsidR="00351FF6" w:rsidRPr="008C4F8F" w:rsidRDefault="00351FF6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Position is that the HIE should focus on what are we trying to accomplish </w:t>
      </w:r>
    </w:p>
    <w:p w14:paraId="082B4F0F" w14:textId="74763424" w:rsidR="00351FF6" w:rsidRPr="008C4F8F" w:rsidRDefault="00351FF6" w:rsidP="008C4F8F">
      <w:pPr>
        <w:jc w:val="both"/>
        <w:outlineLvl w:val="0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HL7-V2 </w:t>
      </w:r>
      <w:r w:rsidR="00B1110F">
        <w:rPr>
          <w:rFonts w:asciiTheme="majorHAnsi" w:hAnsiTheme="majorHAnsi" w:cs="Arial"/>
          <w:color w:val="000000"/>
          <w:sz w:val="22"/>
          <w:szCs w:val="22"/>
        </w:rPr>
        <w:t>solves so many problems f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or </w:t>
      </w:r>
      <w:r w:rsidR="00B1110F">
        <w:rPr>
          <w:rFonts w:asciiTheme="majorHAnsi" w:hAnsiTheme="majorHAnsi" w:cs="Arial"/>
          <w:color w:val="000000"/>
          <w:sz w:val="22"/>
          <w:szCs w:val="22"/>
        </w:rPr>
        <w:t xml:space="preserve">us in 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Indiana </w:t>
      </w:r>
    </w:p>
    <w:p w14:paraId="254CF89A" w14:textId="37CC1559" w:rsidR="00351FF6" w:rsidRPr="008C4F8F" w:rsidRDefault="00B1110F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We need to identify the main use case</w:t>
      </w:r>
      <w:r w:rsidR="008A1909">
        <w:rPr>
          <w:rFonts w:asciiTheme="majorHAnsi" w:hAnsiTheme="majorHAnsi" w:cs="Arial"/>
          <w:color w:val="000000"/>
          <w:sz w:val="22"/>
          <w:szCs w:val="22"/>
        </w:rPr>
        <w:t>s:</w:t>
      </w:r>
    </w:p>
    <w:p w14:paraId="22F7E202" w14:textId="25D7FED7" w:rsidR="00351FF6" w:rsidRPr="008A1909" w:rsidRDefault="00351FF6" w:rsidP="008A1909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A1909">
        <w:rPr>
          <w:rFonts w:asciiTheme="majorHAnsi" w:hAnsiTheme="majorHAnsi" w:cs="Arial"/>
          <w:color w:val="000000"/>
          <w:sz w:val="22"/>
          <w:szCs w:val="22"/>
        </w:rPr>
        <w:t xml:space="preserve">Interaction of edge nodes with the submission </w:t>
      </w:r>
    </w:p>
    <w:p w14:paraId="36E90E57" w14:textId="738FEB19" w:rsidR="00351FF6" w:rsidRPr="008A1909" w:rsidRDefault="00351FF6" w:rsidP="008A1909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A1909">
        <w:rPr>
          <w:rFonts w:asciiTheme="majorHAnsi" w:hAnsiTheme="majorHAnsi" w:cs="Arial"/>
          <w:color w:val="000000"/>
          <w:sz w:val="22"/>
          <w:szCs w:val="22"/>
        </w:rPr>
        <w:t>Su</w:t>
      </w:r>
      <w:r w:rsidR="008A1909" w:rsidRPr="008A1909">
        <w:rPr>
          <w:rFonts w:asciiTheme="majorHAnsi" w:hAnsiTheme="majorHAnsi" w:cs="Arial"/>
          <w:color w:val="000000"/>
          <w:sz w:val="22"/>
          <w:szCs w:val="22"/>
        </w:rPr>
        <w:t>bmiss</w:t>
      </w:r>
      <w:r w:rsidRPr="008A1909">
        <w:rPr>
          <w:rFonts w:asciiTheme="majorHAnsi" w:hAnsiTheme="majorHAnsi" w:cs="Arial"/>
          <w:color w:val="000000"/>
          <w:sz w:val="22"/>
          <w:szCs w:val="22"/>
        </w:rPr>
        <w:t>ion and extracti</w:t>
      </w:r>
      <w:r w:rsidR="008A1909" w:rsidRPr="008A1909">
        <w:rPr>
          <w:rFonts w:asciiTheme="majorHAnsi" w:hAnsiTheme="majorHAnsi" w:cs="Arial"/>
          <w:color w:val="000000"/>
          <w:sz w:val="22"/>
          <w:szCs w:val="22"/>
        </w:rPr>
        <w:t>o</w:t>
      </w:r>
      <w:r w:rsidRPr="008A1909">
        <w:rPr>
          <w:rFonts w:asciiTheme="majorHAnsi" w:hAnsiTheme="majorHAnsi" w:cs="Arial"/>
          <w:color w:val="000000"/>
          <w:sz w:val="22"/>
          <w:szCs w:val="22"/>
        </w:rPr>
        <w:t>n of clinical info</w:t>
      </w:r>
    </w:p>
    <w:p w14:paraId="5F806556" w14:textId="3F16BC0E" w:rsidR="00351FF6" w:rsidRPr="008A1909" w:rsidRDefault="008A1909" w:rsidP="008A1909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A1909">
        <w:rPr>
          <w:rFonts w:asciiTheme="majorHAnsi" w:hAnsiTheme="majorHAnsi" w:cs="Arial"/>
          <w:color w:val="000000"/>
          <w:sz w:val="22"/>
          <w:szCs w:val="22"/>
        </w:rPr>
        <w:t xml:space="preserve">Focus on </w:t>
      </w:r>
      <w:proofErr w:type="spellStart"/>
      <w:r w:rsidRPr="008A1909">
        <w:rPr>
          <w:rFonts w:asciiTheme="majorHAnsi" w:hAnsiTheme="majorHAnsi" w:cs="Arial"/>
          <w:color w:val="000000"/>
          <w:sz w:val="22"/>
          <w:szCs w:val="22"/>
        </w:rPr>
        <w:t>normali</w:t>
      </w:r>
      <w:r w:rsidR="00351FF6" w:rsidRPr="008A1909">
        <w:rPr>
          <w:rFonts w:asciiTheme="majorHAnsi" w:hAnsiTheme="majorHAnsi" w:cs="Arial"/>
          <w:color w:val="000000"/>
          <w:sz w:val="22"/>
          <w:szCs w:val="22"/>
        </w:rPr>
        <w:t>sation</w:t>
      </w:r>
      <w:proofErr w:type="spellEnd"/>
      <w:r w:rsidR="00351FF6" w:rsidRPr="008A1909">
        <w:rPr>
          <w:rFonts w:asciiTheme="majorHAnsi" w:hAnsiTheme="majorHAnsi" w:cs="Arial"/>
          <w:color w:val="000000"/>
          <w:sz w:val="22"/>
          <w:szCs w:val="22"/>
        </w:rPr>
        <w:t xml:space="preserve"> of messages </w:t>
      </w:r>
    </w:p>
    <w:p w14:paraId="40905640" w14:textId="69BF0C52" w:rsidR="00351FF6" w:rsidRPr="008C4F8F" w:rsidRDefault="00351FF6" w:rsidP="008A1909">
      <w:pPr>
        <w:jc w:val="both"/>
        <w:outlineLvl w:val="0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>Sometime the e</w:t>
      </w:r>
      <w:r w:rsidR="008A1909">
        <w:rPr>
          <w:rFonts w:asciiTheme="majorHAnsi" w:hAnsiTheme="majorHAnsi" w:cs="Arial"/>
          <w:color w:val="000000"/>
          <w:sz w:val="22"/>
          <w:szCs w:val="22"/>
        </w:rPr>
        <w:t xml:space="preserve">dge node normalizes the message: </w:t>
      </w:r>
      <w:r w:rsidR="008A1909" w:rsidRPr="008C4F8F">
        <w:rPr>
          <w:rFonts w:asciiTheme="majorHAnsi" w:hAnsiTheme="majorHAnsi" w:cs="Arial"/>
          <w:color w:val="000000"/>
          <w:sz w:val="22"/>
          <w:szCs w:val="22"/>
        </w:rPr>
        <w:t xml:space="preserve">Sometimes </w:t>
      </w:r>
      <w:r w:rsidR="008A1909">
        <w:rPr>
          <w:rFonts w:asciiTheme="majorHAnsi" w:hAnsiTheme="majorHAnsi" w:cs="Arial"/>
          <w:color w:val="000000"/>
          <w:sz w:val="22"/>
          <w:szCs w:val="22"/>
        </w:rPr>
        <w:t xml:space="preserve">we have to pre-process messages. 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Our system does both </w:t>
      </w:r>
    </w:p>
    <w:p w14:paraId="6F54B913" w14:textId="39996404" w:rsidR="00351FF6" w:rsidRPr="008C4F8F" w:rsidRDefault="00351FF6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Are they fixing </w:t>
      </w:r>
      <w:r w:rsidR="008A1909">
        <w:rPr>
          <w:rFonts w:asciiTheme="majorHAnsi" w:hAnsiTheme="majorHAnsi" w:cs="Arial"/>
          <w:color w:val="000000"/>
          <w:sz w:val="22"/>
          <w:szCs w:val="22"/>
        </w:rPr>
        <w:t xml:space="preserve">messages 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or </w:t>
      </w:r>
      <w:r w:rsidR="008A1909">
        <w:rPr>
          <w:rFonts w:asciiTheme="majorHAnsi" w:hAnsiTheme="majorHAnsi" w:cs="Arial"/>
          <w:color w:val="000000"/>
          <w:sz w:val="22"/>
          <w:szCs w:val="22"/>
        </w:rPr>
        <w:t xml:space="preserve">just </w:t>
      </w:r>
      <w:r w:rsidR="00265FE4" w:rsidRPr="008C4F8F">
        <w:rPr>
          <w:rFonts w:asciiTheme="majorHAnsi" w:hAnsiTheme="majorHAnsi" w:cs="Arial"/>
          <w:color w:val="000000"/>
          <w:sz w:val="22"/>
          <w:szCs w:val="22"/>
        </w:rPr>
        <w:t>tweaking messages to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 meet our quirks </w:t>
      </w:r>
    </w:p>
    <w:p w14:paraId="0FCCE985" w14:textId="3C7F5B8F" w:rsidR="00351FF6" w:rsidRPr="008C4F8F" w:rsidRDefault="00265FE4" w:rsidP="008A1909">
      <w:pPr>
        <w:jc w:val="both"/>
        <w:outlineLvl w:val="0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>Most value comes fro</w:t>
      </w:r>
      <w:r w:rsidR="00351FF6" w:rsidRPr="008C4F8F">
        <w:rPr>
          <w:rFonts w:asciiTheme="majorHAnsi" w:hAnsiTheme="majorHAnsi" w:cs="Arial"/>
          <w:color w:val="000000"/>
          <w:sz w:val="22"/>
          <w:szCs w:val="22"/>
        </w:rPr>
        <w:t xml:space="preserve">m </w:t>
      </w:r>
      <w:proofErr w:type="spellStart"/>
      <w:r w:rsidR="00351FF6" w:rsidRPr="008C4F8F">
        <w:rPr>
          <w:rFonts w:asciiTheme="majorHAnsi" w:hAnsiTheme="majorHAnsi" w:cs="Arial"/>
          <w:color w:val="000000"/>
          <w:sz w:val="22"/>
          <w:szCs w:val="22"/>
        </w:rPr>
        <w:t>normalisati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>o</w:t>
      </w:r>
      <w:r w:rsidR="00351FF6" w:rsidRPr="008C4F8F">
        <w:rPr>
          <w:rFonts w:asciiTheme="majorHAnsi" w:hAnsiTheme="majorHAnsi" w:cs="Arial"/>
          <w:color w:val="000000"/>
          <w:sz w:val="22"/>
          <w:szCs w:val="22"/>
        </w:rPr>
        <w:t>n</w:t>
      </w:r>
      <w:proofErr w:type="spellEnd"/>
      <w:r w:rsidR="00351FF6" w:rsidRPr="008C4F8F">
        <w:rPr>
          <w:rFonts w:asciiTheme="majorHAnsi" w:hAnsiTheme="majorHAnsi" w:cs="Arial"/>
          <w:color w:val="000000"/>
          <w:sz w:val="22"/>
          <w:szCs w:val="22"/>
        </w:rPr>
        <w:t xml:space="preserve"> and understan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>d</w:t>
      </w:r>
      <w:r w:rsidR="00351FF6" w:rsidRPr="008C4F8F">
        <w:rPr>
          <w:rFonts w:asciiTheme="majorHAnsi" w:hAnsiTheme="majorHAnsi" w:cs="Arial"/>
          <w:color w:val="000000"/>
          <w:sz w:val="22"/>
          <w:szCs w:val="22"/>
        </w:rPr>
        <w:t xml:space="preserve">ing </w:t>
      </w:r>
      <w:r w:rsidR="008A1909">
        <w:rPr>
          <w:rFonts w:asciiTheme="majorHAnsi" w:hAnsiTheme="majorHAnsi" w:cs="Arial"/>
          <w:color w:val="000000"/>
          <w:sz w:val="22"/>
          <w:szCs w:val="22"/>
        </w:rPr>
        <w:t xml:space="preserve">e.g. 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>if you</w:t>
      </w:r>
      <w:r w:rsidR="00351FF6" w:rsidRPr="008C4F8F">
        <w:rPr>
          <w:rFonts w:asciiTheme="majorHAnsi" w:hAnsiTheme="majorHAnsi" w:cs="Arial"/>
          <w:color w:val="000000"/>
          <w:sz w:val="22"/>
          <w:szCs w:val="22"/>
        </w:rPr>
        <w:t xml:space="preserve"> give me a message and I hand you back a </w:t>
      </w:r>
      <w:proofErr w:type="spellStart"/>
      <w:r w:rsidR="00351FF6" w:rsidRPr="008C4F8F">
        <w:rPr>
          <w:rFonts w:asciiTheme="majorHAnsi" w:hAnsiTheme="majorHAnsi" w:cs="Arial"/>
          <w:color w:val="000000"/>
          <w:sz w:val="22"/>
          <w:szCs w:val="22"/>
        </w:rPr>
        <w:t>norma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>l</w:t>
      </w:r>
      <w:r w:rsidR="00351FF6" w:rsidRPr="008C4F8F">
        <w:rPr>
          <w:rFonts w:asciiTheme="majorHAnsi" w:hAnsiTheme="majorHAnsi" w:cs="Arial"/>
          <w:color w:val="000000"/>
          <w:sz w:val="22"/>
          <w:szCs w:val="22"/>
        </w:rPr>
        <w:t>ised</w:t>
      </w:r>
      <w:proofErr w:type="spellEnd"/>
      <w:r w:rsidR="00351FF6" w:rsidRPr="008C4F8F">
        <w:rPr>
          <w:rFonts w:asciiTheme="majorHAnsi" w:hAnsiTheme="majorHAnsi" w:cs="Arial"/>
          <w:color w:val="000000"/>
          <w:sz w:val="22"/>
          <w:szCs w:val="22"/>
        </w:rPr>
        <w:t xml:space="preserve"> message it should hit SHR perfectly and 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>c</w:t>
      </w:r>
      <w:r w:rsidR="00351FF6" w:rsidRPr="008C4F8F">
        <w:rPr>
          <w:rFonts w:asciiTheme="majorHAnsi" w:hAnsiTheme="majorHAnsi" w:cs="Arial"/>
          <w:color w:val="000000"/>
          <w:sz w:val="22"/>
          <w:szCs w:val="22"/>
        </w:rPr>
        <w:t xml:space="preserve">ome out perfectly </w:t>
      </w:r>
    </w:p>
    <w:p w14:paraId="3DABAD19" w14:textId="30B76DDC" w:rsidR="00351FF6" w:rsidRPr="008C4F8F" w:rsidRDefault="00351FF6" w:rsidP="008C4F8F">
      <w:pPr>
        <w:jc w:val="both"/>
        <w:outlineLvl w:val="0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That is a central service </w:t>
      </w:r>
    </w:p>
    <w:p w14:paraId="3851AF1B" w14:textId="553DE6DC" w:rsidR="00351FF6" w:rsidRPr="008C4F8F" w:rsidRDefault="00351FF6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>In our system some of that is done in the SHR and we have to re-implem</w:t>
      </w:r>
      <w:r w:rsidR="00265FE4" w:rsidRPr="008C4F8F">
        <w:rPr>
          <w:rFonts w:asciiTheme="majorHAnsi" w:hAnsiTheme="majorHAnsi" w:cs="Arial"/>
          <w:color w:val="000000"/>
          <w:sz w:val="22"/>
          <w:szCs w:val="22"/>
        </w:rPr>
        <w:t>e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nt this outside the SHR </w:t>
      </w:r>
    </w:p>
    <w:p w14:paraId="74EF7315" w14:textId="6A3BF2AC" w:rsidR="00351FF6" w:rsidRPr="008C4F8F" w:rsidRDefault="00351FF6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The beauty of doing it in the IL makes it easier to substitute messages </w:t>
      </w:r>
    </w:p>
    <w:p w14:paraId="46A6AEA6" w14:textId="39DB4538" w:rsidR="00351FF6" w:rsidRPr="008C4F8F" w:rsidRDefault="00351FF6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Then can store textual and discrete data in many combinations in HL7 messages </w:t>
      </w:r>
    </w:p>
    <w:p w14:paraId="346C5405" w14:textId="1E2A8386" w:rsidR="00351FF6" w:rsidRPr="008C4F8F" w:rsidRDefault="008A1909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We </w:t>
      </w:r>
      <w:proofErr w:type="gramStart"/>
      <w:r>
        <w:rPr>
          <w:rFonts w:asciiTheme="majorHAnsi" w:hAnsiTheme="majorHAnsi" w:cs="Arial"/>
          <w:color w:val="000000"/>
          <w:sz w:val="22"/>
          <w:szCs w:val="22"/>
        </w:rPr>
        <w:t>c</w:t>
      </w:r>
      <w:r w:rsidR="00351FF6" w:rsidRPr="008C4F8F">
        <w:rPr>
          <w:rFonts w:asciiTheme="majorHAnsi" w:hAnsiTheme="majorHAnsi" w:cs="Arial"/>
          <w:color w:val="000000"/>
          <w:sz w:val="22"/>
          <w:szCs w:val="22"/>
        </w:rPr>
        <w:t>an  create</w:t>
      </w:r>
      <w:proofErr w:type="gramEnd"/>
      <w:r w:rsidR="00351FF6" w:rsidRPr="008C4F8F">
        <w:rPr>
          <w:rFonts w:asciiTheme="majorHAnsi" w:hAnsiTheme="majorHAnsi" w:cs="Arial"/>
          <w:color w:val="000000"/>
          <w:sz w:val="22"/>
          <w:szCs w:val="22"/>
        </w:rPr>
        <w:t xml:space="preserve"> a spec for those shapes</w:t>
      </w:r>
      <w:r>
        <w:rPr>
          <w:rFonts w:asciiTheme="majorHAnsi" w:hAnsiTheme="majorHAnsi" w:cs="Arial"/>
          <w:color w:val="000000"/>
          <w:sz w:val="22"/>
          <w:szCs w:val="22"/>
        </w:rPr>
        <w:t>, t</w:t>
      </w:r>
      <w:r w:rsidR="00351FF6" w:rsidRPr="008C4F8F">
        <w:rPr>
          <w:rFonts w:asciiTheme="majorHAnsi" w:hAnsiTheme="majorHAnsi" w:cs="Arial"/>
          <w:color w:val="000000"/>
          <w:sz w:val="22"/>
          <w:szCs w:val="22"/>
        </w:rPr>
        <w:t>hen SHR can accept those shapes</w:t>
      </w:r>
      <w:r>
        <w:rPr>
          <w:rFonts w:asciiTheme="majorHAnsi" w:hAnsiTheme="majorHAnsi" w:cs="Arial"/>
          <w:color w:val="000000"/>
          <w:sz w:val="22"/>
          <w:szCs w:val="22"/>
        </w:rPr>
        <w:t>, b</w:t>
      </w:r>
      <w:r w:rsidR="00351FF6" w:rsidRPr="008C4F8F">
        <w:rPr>
          <w:rFonts w:asciiTheme="majorHAnsi" w:hAnsiTheme="majorHAnsi" w:cs="Arial"/>
          <w:color w:val="000000"/>
          <w:sz w:val="22"/>
          <w:szCs w:val="22"/>
        </w:rPr>
        <w:t xml:space="preserve">y having a well-defined V2 message </w:t>
      </w:r>
    </w:p>
    <w:p w14:paraId="0DAF1A78" w14:textId="446E5F9C" w:rsidR="00351FF6" w:rsidRPr="008C4F8F" w:rsidRDefault="00351FF6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>Am aware that sometimes the edge nodes will want to interact with the registries –</w:t>
      </w:r>
      <w:r w:rsidR="00D55E9E" w:rsidRPr="008C4F8F">
        <w:rPr>
          <w:rFonts w:asciiTheme="majorHAnsi" w:hAnsiTheme="majorHAnsi" w:cs="Arial"/>
          <w:color w:val="000000"/>
          <w:sz w:val="22"/>
          <w:szCs w:val="22"/>
        </w:rPr>
        <w:t xml:space="preserve"> i.e. CR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, PR and FR must be exposed to the edge nodes </w:t>
      </w:r>
    </w:p>
    <w:p w14:paraId="1F59BE97" w14:textId="5124414C" w:rsidR="00351FF6" w:rsidRPr="008C4F8F" w:rsidRDefault="00D55E9E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CR and PR have human interaction but use of terminologies usually embedded in system </w:t>
      </w:r>
    </w:p>
    <w:p w14:paraId="064167C0" w14:textId="29D255A7" w:rsidR="00265FE4" w:rsidRPr="008C4F8F" w:rsidRDefault="00265FE4" w:rsidP="008C4F8F">
      <w:pPr>
        <w:jc w:val="both"/>
        <w:outlineLvl w:val="0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That validation and cleanup capability seems like a very good feature to have </w:t>
      </w:r>
    </w:p>
    <w:p w14:paraId="1635D252" w14:textId="77777777" w:rsidR="00265FE4" w:rsidRPr="008C4F8F" w:rsidRDefault="00265FE4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69A414D7" w14:textId="2904268F" w:rsidR="00351FF6" w:rsidRPr="008C4F8F" w:rsidRDefault="008A1909" w:rsidP="008C4F8F">
      <w:pPr>
        <w:jc w:val="both"/>
        <w:outlineLvl w:val="0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Most common use case =</w:t>
      </w:r>
      <w:r w:rsidR="00265FE4" w:rsidRPr="008C4F8F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1. </w:t>
      </w:r>
      <w:proofErr w:type="gramStart"/>
      <w:r w:rsidR="00265FE4" w:rsidRPr="008C4F8F">
        <w:rPr>
          <w:rFonts w:asciiTheme="majorHAnsi" w:hAnsiTheme="majorHAnsi" w:cs="Arial"/>
          <w:color w:val="000000"/>
          <w:sz w:val="22"/>
          <w:szCs w:val="22"/>
        </w:rPr>
        <w:t>recording</w:t>
      </w:r>
      <w:proofErr w:type="gramEnd"/>
      <w:r w:rsidR="00265FE4" w:rsidRPr="008C4F8F">
        <w:rPr>
          <w:rFonts w:asciiTheme="majorHAnsi" w:hAnsiTheme="majorHAnsi" w:cs="Arial"/>
          <w:color w:val="000000"/>
          <w:sz w:val="22"/>
          <w:szCs w:val="22"/>
        </w:rPr>
        <w:t xml:space="preserve"> an encounter </w:t>
      </w:r>
    </w:p>
    <w:p w14:paraId="362A0D03" w14:textId="43B244BF" w:rsidR="00265FE4" w:rsidRPr="008C4F8F" w:rsidRDefault="00265FE4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>MT – Just a V2 message carryin</w:t>
      </w:r>
      <w:r w:rsidR="008A1909">
        <w:rPr>
          <w:rFonts w:asciiTheme="majorHAnsi" w:hAnsiTheme="majorHAnsi" w:cs="Arial"/>
          <w:color w:val="000000"/>
          <w:sz w:val="22"/>
          <w:szCs w:val="22"/>
        </w:rPr>
        <w:t>g clinical data from edge node i.e.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 the bread and butter of V2 messages </w:t>
      </w:r>
    </w:p>
    <w:p w14:paraId="752FB898" w14:textId="334F2907" w:rsidR="00265FE4" w:rsidRPr="008C4F8F" w:rsidRDefault="008A1909" w:rsidP="008A1909">
      <w:pPr>
        <w:jc w:val="both"/>
        <w:outlineLvl w:val="0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2. PR – adding a provider. This c</w:t>
      </w:r>
      <w:r w:rsidR="00BE5FA1" w:rsidRPr="008C4F8F">
        <w:rPr>
          <w:rFonts w:asciiTheme="majorHAnsi" w:hAnsiTheme="majorHAnsi" w:cs="Arial"/>
          <w:color w:val="000000"/>
          <w:sz w:val="22"/>
          <w:szCs w:val="22"/>
        </w:rPr>
        <w:t xml:space="preserve">ould be </w:t>
      </w:r>
      <w:r w:rsidR="00265FE4" w:rsidRPr="008C4F8F">
        <w:rPr>
          <w:rFonts w:asciiTheme="majorHAnsi" w:hAnsiTheme="majorHAnsi" w:cs="Arial"/>
          <w:color w:val="000000"/>
          <w:sz w:val="22"/>
          <w:szCs w:val="22"/>
        </w:rPr>
        <w:t xml:space="preserve">an HL7 message that does it and </w:t>
      </w:r>
      <w:r w:rsidR="00BE5FA1" w:rsidRPr="008C4F8F">
        <w:rPr>
          <w:rFonts w:asciiTheme="majorHAnsi" w:hAnsiTheme="majorHAnsi" w:cs="Arial"/>
          <w:color w:val="000000"/>
          <w:sz w:val="22"/>
          <w:szCs w:val="22"/>
        </w:rPr>
        <w:t>could be</w:t>
      </w:r>
      <w:r w:rsidR="00265FE4" w:rsidRPr="008C4F8F">
        <w:rPr>
          <w:rFonts w:asciiTheme="majorHAnsi" w:hAnsiTheme="majorHAnsi" w:cs="Arial"/>
          <w:color w:val="000000"/>
          <w:sz w:val="22"/>
          <w:szCs w:val="22"/>
        </w:rPr>
        <w:t xml:space="preserve"> a web service that does it</w:t>
      </w:r>
    </w:p>
    <w:p w14:paraId="4B8E48A3" w14:textId="77777777" w:rsidR="00265FE4" w:rsidRPr="008C4F8F" w:rsidRDefault="00265FE4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7B8D042F" w14:textId="17ABCB63" w:rsidR="00BE5FA1" w:rsidRPr="008C4F8F" w:rsidRDefault="00BE5FA1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If data works then </w:t>
      </w:r>
      <w:r w:rsidR="005A27A5">
        <w:rPr>
          <w:rFonts w:asciiTheme="majorHAnsi" w:hAnsiTheme="majorHAnsi" w:cs="Arial"/>
          <w:color w:val="000000"/>
          <w:sz w:val="22"/>
          <w:szCs w:val="22"/>
        </w:rPr>
        <w:t>want to see the V2 structure. T</w:t>
      </w:r>
      <w:r w:rsidR="008A1909">
        <w:rPr>
          <w:rFonts w:asciiTheme="majorHAnsi" w:hAnsiTheme="majorHAnsi" w:cs="Arial"/>
          <w:color w:val="000000"/>
          <w:sz w:val="22"/>
          <w:szCs w:val="22"/>
        </w:rPr>
        <w:t>he d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>ifference b</w:t>
      </w:r>
      <w:r w:rsidR="008A1909">
        <w:rPr>
          <w:rFonts w:asciiTheme="majorHAnsi" w:hAnsiTheme="majorHAnsi" w:cs="Arial"/>
          <w:color w:val="000000"/>
          <w:sz w:val="22"/>
          <w:szCs w:val="22"/>
        </w:rPr>
        <w:t>e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>tw</w:t>
      </w:r>
      <w:r w:rsidR="008A1909">
        <w:rPr>
          <w:rFonts w:asciiTheme="majorHAnsi" w:hAnsiTheme="majorHAnsi" w:cs="Arial"/>
          <w:color w:val="000000"/>
          <w:sz w:val="22"/>
          <w:szCs w:val="22"/>
        </w:rPr>
        <w:t>een a restful call and V2 message is that the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 V2 is static and can be looked at and passed on </w:t>
      </w:r>
    </w:p>
    <w:p w14:paraId="432AADBC" w14:textId="77777777" w:rsidR="00BE5FA1" w:rsidRPr="008C4F8F" w:rsidRDefault="00BE5FA1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258B9D45" w14:textId="7F143372" w:rsidR="00265FE4" w:rsidRPr="008C4F8F" w:rsidRDefault="00BE5FA1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>List of services:</w:t>
      </w:r>
    </w:p>
    <w:p w14:paraId="2A708C4F" w14:textId="7608BA0B" w:rsidR="00BE5FA1" w:rsidRPr="008C4F8F" w:rsidRDefault="00BE5FA1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Normalization </w:t>
      </w:r>
    </w:p>
    <w:p w14:paraId="47D62A30" w14:textId="4F77647F" w:rsidR="00BE5FA1" w:rsidRPr="008C4F8F" w:rsidRDefault="00BE5FA1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>Interactive service for a registration and lookup</w:t>
      </w:r>
    </w:p>
    <w:p w14:paraId="073D2314" w14:textId="710C61A5" w:rsidR="00BE5FA1" w:rsidRPr="008C4F8F" w:rsidRDefault="00BE5FA1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Clinical </w:t>
      </w:r>
      <w:r w:rsidR="007930C7" w:rsidRPr="008C4F8F">
        <w:rPr>
          <w:rFonts w:asciiTheme="majorHAnsi" w:hAnsiTheme="majorHAnsi" w:cs="Arial"/>
          <w:color w:val="000000"/>
          <w:sz w:val="22"/>
          <w:szCs w:val="22"/>
        </w:rPr>
        <w:t>orchestration</w:t>
      </w:r>
      <w:r w:rsidR="008A1909">
        <w:rPr>
          <w:rFonts w:asciiTheme="majorHAnsi" w:hAnsiTheme="majorHAnsi" w:cs="Arial"/>
          <w:color w:val="000000"/>
          <w:sz w:val="22"/>
          <w:szCs w:val="22"/>
        </w:rPr>
        <w:t xml:space="preserve"> – e.g.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 if M</w:t>
      </w:r>
      <w:r w:rsidR="008A1909">
        <w:rPr>
          <w:rFonts w:asciiTheme="majorHAnsi" w:hAnsiTheme="majorHAnsi" w:cs="Arial"/>
          <w:color w:val="000000"/>
          <w:sz w:val="22"/>
          <w:szCs w:val="22"/>
        </w:rPr>
        <w:t>OH has defined a protocol for specific</w:t>
      </w:r>
      <w:r w:rsidR="005A27A5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HIV </w:t>
      </w:r>
      <w:r w:rsidR="005A27A5">
        <w:rPr>
          <w:rFonts w:asciiTheme="majorHAnsi" w:hAnsiTheme="majorHAnsi" w:cs="Arial"/>
          <w:color w:val="000000"/>
          <w:sz w:val="22"/>
          <w:szCs w:val="22"/>
        </w:rPr>
        <w:t xml:space="preserve">care, this </w:t>
      </w:r>
      <w:proofErr w:type="gramStart"/>
      <w:r w:rsidR="005A27A5">
        <w:rPr>
          <w:rFonts w:asciiTheme="majorHAnsi" w:hAnsiTheme="majorHAnsi" w:cs="Arial"/>
          <w:color w:val="000000"/>
          <w:sz w:val="22"/>
          <w:szCs w:val="22"/>
        </w:rPr>
        <w:t xml:space="preserve">should 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 be</w:t>
      </w:r>
      <w:proofErr w:type="gramEnd"/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 exp</w:t>
      </w:r>
      <w:r w:rsidR="005A27A5">
        <w:rPr>
          <w:rFonts w:asciiTheme="majorHAnsi" w:hAnsiTheme="majorHAnsi" w:cs="Arial"/>
          <w:color w:val="000000"/>
          <w:sz w:val="22"/>
          <w:szCs w:val="22"/>
        </w:rPr>
        <w:t xml:space="preserve">licitly represented in the SHR. Could imagine 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the clinical support rules running </w:t>
      </w:r>
    </w:p>
    <w:p w14:paraId="71413C22" w14:textId="1B8CECDD" w:rsidR="00BE5FA1" w:rsidRPr="008C4F8F" w:rsidRDefault="005A27A5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proofErr w:type="gramStart"/>
      <w:r>
        <w:rPr>
          <w:rFonts w:asciiTheme="majorHAnsi" w:hAnsiTheme="majorHAnsi" w:cs="Arial"/>
          <w:color w:val="000000"/>
          <w:sz w:val="22"/>
          <w:szCs w:val="22"/>
        </w:rPr>
        <w:t>e</w:t>
      </w:r>
      <w:proofErr w:type="gramEnd"/>
      <w:r>
        <w:rPr>
          <w:rFonts w:asciiTheme="majorHAnsi" w:hAnsiTheme="majorHAnsi" w:cs="Arial"/>
          <w:color w:val="000000"/>
          <w:sz w:val="22"/>
          <w:szCs w:val="22"/>
        </w:rPr>
        <w:t>.g.</w:t>
      </w:r>
      <w:r w:rsidR="00BE5FA1" w:rsidRPr="008C4F8F">
        <w:rPr>
          <w:rFonts w:asciiTheme="majorHAnsi" w:hAnsiTheme="majorHAnsi" w:cs="Arial"/>
          <w:color w:val="000000"/>
          <w:sz w:val="22"/>
          <w:szCs w:val="22"/>
        </w:rPr>
        <w:t xml:space="preserve"> download the summary data , download the continuity of care record and run some care rules that tells the next steps of the protocol </w:t>
      </w:r>
    </w:p>
    <w:p w14:paraId="549DEBF6" w14:textId="257A1BA8" w:rsidR="00BE5FA1" w:rsidRPr="008C4F8F" w:rsidRDefault="005A27A5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We would want </w:t>
      </w:r>
      <w:r w:rsidR="00BE5FA1" w:rsidRPr="008C4F8F">
        <w:rPr>
          <w:rFonts w:asciiTheme="majorHAnsi" w:hAnsiTheme="majorHAnsi" w:cs="Arial"/>
          <w:color w:val="000000"/>
          <w:sz w:val="22"/>
          <w:szCs w:val="22"/>
        </w:rPr>
        <w:t>t</w:t>
      </w:r>
      <w:r>
        <w:rPr>
          <w:rFonts w:asciiTheme="majorHAnsi" w:hAnsiTheme="majorHAnsi" w:cs="Arial"/>
          <w:color w:val="000000"/>
          <w:sz w:val="22"/>
          <w:szCs w:val="22"/>
        </w:rPr>
        <w:t>o</w:t>
      </w:r>
      <w:r w:rsidR="00BE5FA1" w:rsidRPr="008C4F8F">
        <w:rPr>
          <w:rFonts w:asciiTheme="majorHAnsi" w:hAnsiTheme="majorHAnsi" w:cs="Arial"/>
          <w:color w:val="000000"/>
          <w:sz w:val="22"/>
          <w:szCs w:val="22"/>
        </w:rPr>
        <w:t xml:space="preserve"> implement protocol trackers – operationalizing care </w:t>
      </w:r>
      <w:proofErr w:type="gramStart"/>
      <w:r w:rsidR="00BE5FA1" w:rsidRPr="008C4F8F">
        <w:rPr>
          <w:rFonts w:asciiTheme="majorHAnsi" w:hAnsiTheme="majorHAnsi" w:cs="Arial"/>
          <w:color w:val="000000"/>
          <w:sz w:val="22"/>
          <w:szCs w:val="22"/>
        </w:rPr>
        <w:t>plans</w:t>
      </w:r>
      <w:r>
        <w:rPr>
          <w:rFonts w:asciiTheme="majorHAnsi" w:hAnsiTheme="majorHAnsi" w:cs="Arial"/>
          <w:color w:val="000000"/>
          <w:sz w:val="22"/>
          <w:szCs w:val="22"/>
        </w:rPr>
        <w:t>,</w:t>
      </w:r>
      <w:proofErr w:type="gramEnd"/>
      <w:r>
        <w:rPr>
          <w:rFonts w:asciiTheme="majorHAnsi" w:hAnsiTheme="majorHAnsi" w:cs="Arial"/>
          <w:color w:val="000000"/>
          <w:sz w:val="22"/>
          <w:szCs w:val="22"/>
        </w:rPr>
        <w:t xml:space="preserve"> c</w:t>
      </w:r>
      <w:r w:rsidR="00BE5FA1" w:rsidRPr="008C4F8F">
        <w:rPr>
          <w:rFonts w:asciiTheme="majorHAnsi" w:hAnsiTheme="majorHAnsi" w:cs="Arial"/>
          <w:color w:val="000000"/>
          <w:sz w:val="22"/>
          <w:szCs w:val="22"/>
        </w:rPr>
        <w:t>are plan mon</w:t>
      </w:r>
      <w:r>
        <w:rPr>
          <w:rFonts w:asciiTheme="majorHAnsi" w:hAnsiTheme="majorHAnsi" w:cs="Arial"/>
          <w:color w:val="000000"/>
          <w:sz w:val="22"/>
          <w:szCs w:val="22"/>
        </w:rPr>
        <w:t>i</w:t>
      </w:r>
      <w:r w:rsidR="00BE5FA1" w:rsidRPr="008C4F8F">
        <w:rPr>
          <w:rFonts w:asciiTheme="majorHAnsi" w:hAnsiTheme="majorHAnsi" w:cs="Arial"/>
          <w:color w:val="000000"/>
          <w:sz w:val="22"/>
          <w:szCs w:val="22"/>
        </w:rPr>
        <w:t>toring and reminders would be next service that the IL offers</w:t>
      </w:r>
    </w:p>
    <w:p w14:paraId="58E7AB66" w14:textId="74B0289D" w:rsidR="00BE5FA1" w:rsidRPr="008C4F8F" w:rsidRDefault="005A27A5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Noted that </w:t>
      </w:r>
      <w:r w:rsidR="00BE5FA1" w:rsidRPr="008C4F8F">
        <w:rPr>
          <w:rFonts w:asciiTheme="majorHAnsi" w:hAnsiTheme="majorHAnsi" w:cs="Arial"/>
          <w:color w:val="000000"/>
          <w:sz w:val="22"/>
          <w:szCs w:val="22"/>
        </w:rPr>
        <w:t xml:space="preserve">DR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previously </w:t>
      </w:r>
      <w:r w:rsidR="00BE5FA1" w:rsidRPr="008C4F8F">
        <w:rPr>
          <w:rFonts w:asciiTheme="majorHAnsi" w:hAnsiTheme="majorHAnsi" w:cs="Arial"/>
          <w:color w:val="000000"/>
          <w:sz w:val="22"/>
          <w:szCs w:val="22"/>
        </w:rPr>
        <w:t xml:space="preserve">suggested a BPMN based approach </w:t>
      </w:r>
    </w:p>
    <w:p w14:paraId="293DBF3B" w14:textId="77777777" w:rsidR="00BE5FA1" w:rsidRPr="008C4F8F" w:rsidRDefault="00BE5FA1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7A2775DC" w14:textId="1EE7FBFA" w:rsidR="00FF6DEA" w:rsidRPr="008C4F8F" w:rsidRDefault="005A27A5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RC</w:t>
      </w:r>
      <w:r w:rsidR="00FF6DEA" w:rsidRPr="008C4F8F">
        <w:rPr>
          <w:rFonts w:asciiTheme="majorHAnsi" w:hAnsiTheme="majorHAnsi" w:cs="Arial"/>
          <w:color w:val="000000"/>
          <w:sz w:val="22"/>
          <w:szCs w:val="22"/>
        </w:rPr>
        <w:t xml:space="preserve"> – message comes in,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perform </w:t>
      </w:r>
      <w:r w:rsidR="00FF6DEA" w:rsidRPr="008C4F8F">
        <w:rPr>
          <w:rFonts w:asciiTheme="majorHAnsi" w:hAnsiTheme="majorHAnsi" w:cs="Arial"/>
          <w:color w:val="000000"/>
          <w:sz w:val="22"/>
          <w:szCs w:val="22"/>
        </w:rPr>
        <w:t xml:space="preserve">some </w:t>
      </w:r>
      <w:proofErr w:type="spellStart"/>
      <w:r w:rsidR="00FF6DEA" w:rsidRPr="008C4F8F">
        <w:rPr>
          <w:rFonts w:asciiTheme="majorHAnsi" w:hAnsiTheme="majorHAnsi" w:cs="Arial"/>
          <w:color w:val="000000"/>
          <w:sz w:val="22"/>
          <w:szCs w:val="22"/>
        </w:rPr>
        <w:t>auth</w:t>
      </w:r>
      <w:r>
        <w:rPr>
          <w:rFonts w:asciiTheme="majorHAnsi" w:hAnsiTheme="majorHAnsi" w:cs="Arial"/>
          <w:color w:val="000000"/>
          <w:sz w:val="22"/>
          <w:szCs w:val="22"/>
        </w:rPr>
        <w:t>orisation</w:t>
      </w:r>
      <w:proofErr w:type="spellEnd"/>
      <w:r w:rsidR="00FF6DEA" w:rsidRPr="008C4F8F">
        <w:rPr>
          <w:rFonts w:asciiTheme="majorHAnsi" w:hAnsiTheme="majorHAnsi" w:cs="Arial"/>
          <w:color w:val="000000"/>
          <w:sz w:val="22"/>
          <w:szCs w:val="22"/>
        </w:rPr>
        <w:t>, some security i.e. decryption then send on to other core service</w:t>
      </w:r>
      <w:r>
        <w:rPr>
          <w:rFonts w:asciiTheme="majorHAnsi" w:hAnsiTheme="majorHAnsi" w:cs="Arial"/>
          <w:color w:val="000000"/>
          <w:sz w:val="22"/>
          <w:szCs w:val="22"/>
        </w:rPr>
        <w:t>s of IL or other micro-services</w:t>
      </w:r>
      <w:r w:rsidR="00FF6DEA" w:rsidRPr="008C4F8F">
        <w:rPr>
          <w:rFonts w:asciiTheme="majorHAnsi" w:hAnsiTheme="majorHAnsi" w:cs="Arial"/>
          <w:color w:val="000000"/>
          <w:sz w:val="22"/>
          <w:szCs w:val="22"/>
        </w:rPr>
        <w:t xml:space="preserve">. These would include </w:t>
      </w:r>
      <w:r w:rsidR="007930C7" w:rsidRPr="008C4F8F">
        <w:rPr>
          <w:rFonts w:asciiTheme="majorHAnsi" w:hAnsiTheme="majorHAnsi" w:cs="Arial"/>
          <w:color w:val="000000"/>
          <w:sz w:val="22"/>
          <w:szCs w:val="22"/>
        </w:rPr>
        <w:t>orchestration</w:t>
      </w:r>
      <w:r w:rsidR="00FF6DEA" w:rsidRPr="008C4F8F">
        <w:rPr>
          <w:rFonts w:asciiTheme="majorHAnsi" w:hAnsiTheme="majorHAnsi" w:cs="Arial"/>
          <w:color w:val="000000"/>
          <w:sz w:val="22"/>
          <w:szCs w:val="22"/>
        </w:rPr>
        <w:t xml:space="preserve">, </w:t>
      </w:r>
      <w:proofErr w:type="spellStart"/>
      <w:r w:rsidR="00FF6DEA" w:rsidRPr="008C4F8F">
        <w:rPr>
          <w:rFonts w:asciiTheme="majorHAnsi" w:hAnsiTheme="majorHAnsi" w:cs="Arial"/>
          <w:color w:val="000000"/>
          <w:sz w:val="22"/>
          <w:szCs w:val="22"/>
        </w:rPr>
        <w:t>normal</w:t>
      </w:r>
      <w:r w:rsidR="00A05185" w:rsidRPr="008C4F8F">
        <w:rPr>
          <w:rFonts w:asciiTheme="majorHAnsi" w:hAnsiTheme="majorHAnsi" w:cs="Arial"/>
          <w:color w:val="000000"/>
          <w:sz w:val="22"/>
          <w:szCs w:val="22"/>
        </w:rPr>
        <w:t>isation</w:t>
      </w:r>
      <w:proofErr w:type="spellEnd"/>
      <w:r w:rsidR="00FF6DEA" w:rsidRPr="008C4F8F">
        <w:rPr>
          <w:rFonts w:asciiTheme="majorHAnsi" w:hAnsiTheme="majorHAnsi" w:cs="Arial"/>
          <w:color w:val="000000"/>
          <w:sz w:val="22"/>
          <w:szCs w:val="22"/>
        </w:rPr>
        <w:t>, de</w:t>
      </w:r>
      <w:r w:rsidR="00A05185" w:rsidRPr="008C4F8F">
        <w:rPr>
          <w:rFonts w:asciiTheme="majorHAnsi" w:hAnsiTheme="majorHAnsi" w:cs="Arial"/>
          <w:color w:val="000000"/>
          <w:sz w:val="22"/>
          <w:szCs w:val="22"/>
        </w:rPr>
        <w:t>-</w:t>
      </w:r>
      <w:proofErr w:type="spellStart"/>
      <w:r w:rsidR="00A05185" w:rsidRPr="008C4F8F">
        <w:rPr>
          <w:rFonts w:asciiTheme="majorHAnsi" w:hAnsiTheme="majorHAnsi" w:cs="Arial"/>
          <w:color w:val="000000"/>
          <w:sz w:val="22"/>
          <w:szCs w:val="22"/>
        </w:rPr>
        <w:t>normalisation</w:t>
      </w:r>
      <w:proofErr w:type="spellEnd"/>
      <w:r w:rsidR="00A05185" w:rsidRPr="008C4F8F">
        <w:rPr>
          <w:rFonts w:asciiTheme="majorHAnsi" w:hAnsiTheme="majorHAnsi" w:cs="Arial"/>
          <w:color w:val="000000"/>
          <w:sz w:val="22"/>
          <w:szCs w:val="22"/>
        </w:rPr>
        <w:t>, guideline-</w:t>
      </w:r>
      <w:r w:rsidR="00FF6DEA" w:rsidRPr="008C4F8F">
        <w:rPr>
          <w:rFonts w:asciiTheme="majorHAnsi" w:hAnsiTheme="majorHAnsi" w:cs="Arial"/>
          <w:color w:val="000000"/>
          <w:sz w:val="22"/>
          <w:szCs w:val="22"/>
        </w:rPr>
        <w:t xml:space="preserve">based care or workflow steps i.e. other optional modular services that can be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utilised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 by the lightweight IL. T</w:t>
      </w:r>
      <w:r w:rsidR="00FF6DEA" w:rsidRPr="008C4F8F">
        <w:rPr>
          <w:rFonts w:asciiTheme="majorHAnsi" w:hAnsiTheme="majorHAnsi" w:cs="Arial"/>
          <w:color w:val="000000"/>
          <w:sz w:val="22"/>
          <w:szCs w:val="22"/>
        </w:rPr>
        <w:t>he</w:t>
      </w:r>
      <w:r>
        <w:rPr>
          <w:rFonts w:asciiTheme="majorHAnsi" w:hAnsiTheme="majorHAnsi" w:cs="Arial"/>
          <w:color w:val="000000"/>
          <w:sz w:val="22"/>
          <w:szCs w:val="22"/>
        </w:rPr>
        <w:t>se can be plugged into the architecture if needed.</w:t>
      </w:r>
    </w:p>
    <w:p w14:paraId="2488C002" w14:textId="77777777" w:rsidR="00FF6DEA" w:rsidRPr="008C4F8F" w:rsidRDefault="00FF6DEA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0AF7C055" w14:textId="503A94A5" w:rsidR="00FF6DEA" w:rsidRPr="008C4F8F" w:rsidRDefault="00A05185" w:rsidP="005A27A5">
      <w:pPr>
        <w:jc w:val="both"/>
        <w:outlineLvl w:val="0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>MT:</w:t>
      </w:r>
      <w:r w:rsidR="005A27A5">
        <w:rPr>
          <w:rFonts w:asciiTheme="majorHAnsi" w:hAnsiTheme="majorHAnsi" w:cs="Arial"/>
          <w:color w:val="000000"/>
          <w:sz w:val="22"/>
          <w:szCs w:val="22"/>
        </w:rPr>
        <w:t xml:space="preserve"> Possibly </w:t>
      </w:r>
      <w:r w:rsidR="00FF6DEA" w:rsidRPr="008C4F8F">
        <w:rPr>
          <w:rFonts w:asciiTheme="majorHAnsi" w:hAnsiTheme="majorHAnsi" w:cs="Arial"/>
          <w:color w:val="000000"/>
          <w:sz w:val="22"/>
          <w:szCs w:val="22"/>
        </w:rPr>
        <w:t xml:space="preserve">2 different architectures for IL: </w:t>
      </w:r>
    </w:p>
    <w:p w14:paraId="2AA7D86D" w14:textId="4882B942" w:rsidR="00FF6DEA" w:rsidRPr="008C4F8F" w:rsidRDefault="00FF6DEA" w:rsidP="008C4F8F">
      <w:pPr>
        <w:ind w:left="720"/>
        <w:jc w:val="both"/>
        <w:outlineLvl w:val="0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1 = MULE ESB based-way </w:t>
      </w:r>
    </w:p>
    <w:p w14:paraId="1137B80E" w14:textId="601F49A4" w:rsidR="00FF6DEA" w:rsidRPr="008C4F8F" w:rsidRDefault="00FF6DEA" w:rsidP="005A27A5">
      <w:pPr>
        <w:ind w:left="72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2 = old fashioned </w:t>
      </w:r>
      <w:proofErr w:type="spellStart"/>
      <w:r w:rsidRPr="008C4F8F">
        <w:rPr>
          <w:rFonts w:asciiTheme="majorHAnsi" w:hAnsiTheme="majorHAnsi" w:cs="Arial"/>
          <w:color w:val="000000"/>
          <w:sz w:val="22"/>
          <w:szCs w:val="22"/>
        </w:rPr>
        <w:t>Regenstrief</w:t>
      </w:r>
      <w:proofErr w:type="spellEnd"/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 way – uses Java programs e.g. normalizer code looks at message and performs normali</w:t>
      </w:r>
      <w:r w:rsidR="005A27A5">
        <w:rPr>
          <w:rFonts w:asciiTheme="majorHAnsi" w:hAnsiTheme="majorHAnsi" w:cs="Arial"/>
          <w:color w:val="000000"/>
          <w:sz w:val="22"/>
          <w:szCs w:val="22"/>
        </w:rPr>
        <w:t>zation on it</w:t>
      </w:r>
      <w:r w:rsidR="00A05185" w:rsidRPr="008C4F8F">
        <w:rPr>
          <w:rFonts w:asciiTheme="majorHAnsi" w:hAnsiTheme="majorHAnsi" w:cs="Arial"/>
          <w:color w:val="000000"/>
          <w:sz w:val="22"/>
          <w:szCs w:val="22"/>
        </w:rPr>
        <w:t xml:space="preserve">, </w:t>
      </w:r>
      <w:r w:rsidR="005A27A5">
        <w:rPr>
          <w:rFonts w:asciiTheme="majorHAnsi" w:hAnsiTheme="majorHAnsi" w:cs="Arial"/>
          <w:color w:val="000000"/>
          <w:sz w:val="22"/>
          <w:szCs w:val="22"/>
        </w:rPr>
        <w:t xml:space="preserve">with Mirth and simple interface. </w:t>
      </w:r>
      <w:r w:rsidR="00A05185" w:rsidRPr="008C4F8F">
        <w:rPr>
          <w:rFonts w:asciiTheme="majorHAnsi" w:hAnsiTheme="majorHAnsi" w:cs="Arial"/>
          <w:color w:val="000000"/>
          <w:sz w:val="22"/>
          <w:szCs w:val="22"/>
        </w:rPr>
        <w:t xml:space="preserve">One java-based central node to do </w:t>
      </w:r>
      <w:r w:rsidR="007930C7" w:rsidRPr="008C4F8F">
        <w:rPr>
          <w:rFonts w:asciiTheme="majorHAnsi" w:hAnsiTheme="majorHAnsi" w:cs="Arial"/>
          <w:color w:val="000000"/>
          <w:sz w:val="22"/>
          <w:szCs w:val="22"/>
        </w:rPr>
        <w:t>orchestration</w:t>
      </w:r>
      <w:r w:rsidR="00A05185" w:rsidRPr="008C4F8F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14:paraId="7E22F5F1" w14:textId="03269157" w:rsidR="00A05185" w:rsidRPr="008C4F8F" w:rsidRDefault="00A05185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205B01EA" w14:textId="114CC289" w:rsidR="002F2D89" w:rsidRPr="008C4F8F" w:rsidRDefault="00A05185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LL:  </w:t>
      </w:r>
      <w:r w:rsidR="005A27A5">
        <w:rPr>
          <w:rFonts w:asciiTheme="majorHAnsi" w:hAnsiTheme="majorHAnsi" w:cs="Arial"/>
          <w:color w:val="000000"/>
          <w:sz w:val="22"/>
          <w:szCs w:val="22"/>
        </w:rPr>
        <w:t>We s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hould explicitly say we </w:t>
      </w:r>
      <w:proofErr w:type="gramStart"/>
      <w:r w:rsidRPr="008C4F8F">
        <w:rPr>
          <w:rFonts w:asciiTheme="majorHAnsi" w:hAnsiTheme="majorHAnsi" w:cs="Arial"/>
          <w:color w:val="000000"/>
          <w:sz w:val="22"/>
          <w:szCs w:val="22"/>
        </w:rPr>
        <w:t>can</w:t>
      </w:r>
      <w:proofErr w:type="gramEnd"/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 only access the services via the IL, whether it is lightweight or not </w:t>
      </w:r>
      <w:r w:rsidR="002F2D89" w:rsidRPr="008C4F8F">
        <w:rPr>
          <w:rFonts w:asciiTheme="majorHAnsi" w:hAnsiTheme="majorHAnsi" w:cs="Arial"/>
          <w:color w:val="000000"/>
          <w:sz w:val="22"/>
          <w:szCs w:val="22"/>
        </w:rPr>
        <w:t xml:space="preserve">  OR whether they can access independently </w:t>
      </w:r>
    </w:p>
    <w:p w14:paraId="553A3022" w14:textId="77777777" w:rsidR="00D55E9E" w:rsidRPr="008C4F8F" w:rsidRDefault="00D55E9E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4325C4A8" w14:textId="310EF1D6" w:rsidR="00A05185" w:rsidRPr="008C4F8F" w:rsidRDefault="00A05185" w:rsidP="005A27A5">
      <w:pPr>
        <w:jc w:val="both"/>
        <w:outlineLvl w:val="0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RC – Some will always want to be able to do this </w:t>
      </w:r>
      <w:r w:rsidR="005A27A5">
        <w:rPr>
          <w:rFonts w:asciiTheme="majorHAnsi" w:hAnsiTheme="majorHAnsi" w:cs="Arial"/>
          <w:color w:val="000000"/>
          <w:sz w:val="22"/>
          <w:szCs w:val="22"/>
        </w:rPr>
        <w:t>so it should be OK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 to a</w:t>
      </w:r>
      <w:r w:rsidR="005A27A5">
        <w:rPr>
          <w:rFonts w:asciiTheme="majorHAnsi" w:hAnsiTheme="majorHAnsi" w:cs="Arial"/>
          <w:color w:val="000000"/>
          <w:sz w:val="22"/>
          <w:szCs w:val="22"/>
        </w:rPr>
        <w:t>ccess without going thru the IL. We m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ay not be able to say </w:t>
      </w:r>
      <w:r w:rsidR="005A27A5">
        <w:rPr>
          <w:rFonts w:asciiTheme="majorHAnsi" w:hAnsiTheme="majorHAnsi" w:cs="Arial"/>
          <w:color w:val="000000"/>
          <w:sz w:val="22"/>
          <w:szCs w:val="22"/>
        </w:rPr>
        <w:t xml:space="preserve">they 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>must use the IL – too much of an adoption blocker</w:t>
      </w:r>
      <w:r w:rsidR="005A27A5">
        <w:rPr>
          <w:rFonts w:asciiTheme="majorHAnsi" w:hAnsiTheme="majorHAnsi" w:cs="Arial"/>
          <w:color w:val="000000"/>
          <w:sz w:val="22"/>
          <w:szCs w:val="22"/>
        </w:rPr>
        <w:t>, b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>ut</w:t>
      </w:r>
      <w:r w:rsidR="002F2D89" w:rsidRPr="008C4F8F">
        <w:rPr>
          <w:rFonts w:asciiTheme="majorHAnsi" w:hAnsiTheme="majorHAnsi" w:cs="Arial"/>
          <w:color w:val="000000"/>
          <w:sz w:val="22"/>
          <w:szCs w:val="22"/>
        </w:rPr>
        <w:t xml:space="preserve"> should be able to put it in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 place without breaking what is existing </w:t>
      </w:r>
    </w:p>
    <w:p w14:paraId="00DD7153" w14:textId="77777777" w:rsidR="00A05185" w:rsidRPr="008C4F8F" w:rsidRDefault="00A05185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5E0AE212" w14:textId="5EE038A3" w:rsidR="002F2D89" w:rsidRPr="008C4F8F" w:rsidRDefault="002F2D89" w:rsidP="005A27A5">
      <w:pPr>
        <w:jc w:val="both"/>
        <w:outlineLvl w:val="0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>Should</w:t>
      </w:r>
      <w:r w:rsidR="005A27A5">
        <w:rPr>
          <w:rFonts w:asciiTheme="majorHAnsi" w:hAnsiTheme="majorHAnsi" w:cs="Arial"/>
          <w:color w:val="000000"/>
          <w:sz w:val="22"/>
          <w:szCs w:val="22"/>
        </w:rPr>
        <w:t>n’t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5A27A5">
        <w:rPr>
          <w:rFonts w:asciiTheme="majorHAnsi" w:hAnsiTheme="majorHAnsi" w:cs="Arial"/>
          <w:color w:val="000000"/>
          <w:sz w:val="22"/>
          <w:szCs w:val="22"/>
        </w:rPr>
        <w:t xml:space="preserve">we 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>always need a thin layer of authorization</w:t>
      </w:r>
      <w:r w:rsidR="005A27A5">
        <w:rPr>
          <w:rFonts w:asciiTheme="majorHAnsi" w:hAnsiTheme="majorHAnsi" w:cs="Arial"/>
          <w:color w:val="000000"/>
          <w:sz w:val="22"/>
          <w:szCs w:val="22"/>
        </w:rPr>
        <w:t xml:space="preserve">? 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Suppose CR obeyed central authorization – may choose to let a thin proxy perform this authorization </w:t>
      </w:r>
    </w:p>
    <w:p w14:paraId="7CFF27E1" w14:textId="1713E4F0" w:rsidR="002F2D89" w:rsidRPr="008C4F8F" w:rsidRDefault="002F2D89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End users will feel they have direct access to CR but actually going through a thin proxy </w:t>
      </w:r>
    </w:p>
    <w:p w14:paraId="43EDDBBE" w14:textId="77777777" w:rsidR="002F2D89" w:rsidRPr="008C4F8F" w:rsidRDefault="002F2D89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73A2804F" w14:textId="3C214751" w:rsidR="002F2D89" w:rsidRPr="008C4F8F" w:rsidRDefault="002F2D89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>3 use cases</w:t>
      </w:r>
    </w:p>
    <w:p w14:paraId="45040D91" w14:textId="695029DB" w:rsidR="002F2D89" w:rsidRPr="008C4F8F" w:rsidRDefault="002F2D89" w:rsidP="008C4F8F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proofErr w:type="spellStart"/>
      <w:r w:rsidRPr="008C4F8F">
        <w:rPr>
          <w:rFonts w:asciiTheme="majorHAnsi" w:hAnsiTheme="majorHAnsi" w:cs="Arial"/>
          <w:color w:val="000000"/>
          <w:sz w:val="22"/>
          <w:szCs w:val="22"/>
        </w:rPr>
        <w:t>Normalised</w:t>
      </w:r>
      <w:proofErr w:type="spellEnd"/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 message </w:t>
      </w:r>
    </w:p>
    <w:p w14:paraId="26C050A8" w14:textId="53F71AAC" w:rsidR="002F2D89" w:rsidRPr="008C4F8F" w:rsidRDefault="002F2D89" w:rsidP="008C4F8F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>Edge node access to CR,</w:t>
      </w:r>
      <w:r w:rsidR="005A27A5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>PR,</w:t>
      </w:r>
      <w:r w:rsidR="005A27A5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>FR AND TS</w:t>
      </w:r>
    </w:p>
    <w:p w14:paraId="21F585E8" w14:textId="4362A5D4" w:rsidR="002F2D89" w:rsidRPr="008C4F8F" w:rsidRDefault="002F2D89" w:rsidP="008C4F8F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Care rule execution </w:t>
      </w:r>
    </w:p>
    <w:p w14:paraId="51BA58FD" w14:textId="77777777" w:rsidR="005A27A5" w:rsidRDefault="005A27A5" w:rsidP="008C4F8F">
      <w:pPr>
        <w:jc w:val="both"/>
        <w:outlineLvl w:val="0"/>
        <w:rPr>
          <w:rFonts w:asciiTheme="majorHAnsi" w:hAnsiTheme="majorHAnsi" w:cs="Arial"/>
          <w:color w:val="000000"/>
          <w:sz w:val="22"/>
          <w:szCs w:val="22"/>
        </w:rPr>
      </w:pPr>
    </w:p>
    <w:p w14:paraId="0755FCA3" w14:textId="59EC301C" w:rsidR="00351FF6" w:rsidRPr="008C4F8F" w:rsidRDefault="002F2D89" w:rsidP="008C4F8F">
      <w:pPr>
        <w:jc w:val="both"/>
        <w:outlineLvl w:val="0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MT will add </w:t>
      </w:r>
      <w:r w:rsidR="005A27A5">
        <w:rPr>
          <w:rFonts w:asciiTheme="majorHAnsi" w:hAnsiTheme="majorHAnsi" w:cs="Arial"/>
          <w:color w:val="000000"/>
          <w:sz w:val="22"/>
          <w:szCs w:val="22"/>
        </w:rPr>
        <w:t xml:space="preserve">details for this 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>to a thread on the mailing list</w:t>
      </w:r>
      <w:r w:rsidR="005A27A5">
        <w:rPr>
          <w:rFonts w:asciiTheme="majorHAnsi" w:hAnsiTheme="majorHAnsi" w:cs="Arial"/>
          <w:color w:val="000000"/>
          <w:sz w:val="22"/>
          <w:szCs w:val="22"/>
        </w:rPr>
        <w:t xml:space="preserve">  (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use the </w:t>
      </w:r>
      <w:proofErr w:type="spellStart"/>
      <w:r w:rsidRPr="008C4F8F">
        <w:rPr>
          <w:rFonts w:asciiTheme="majorHAnsi" w:hAnsiTheme="majorHAnsi" w:cs="Arial"/>
          <w:color w:val="000000"/>
          <w:sz w:val="22"/>
          <w:szCs w:val="22"/>
        </w:rPr>
        <w:t>openhie-interoperability-</w:t>
      </w:r>
      <w:r w:rsidR="005A27A5">
        <w:rPr>
          <w:rFonts w:asciiTheme="majorHAnsi" w:hAnsiTheme="majorHAnsi" w:cs="Arial"/>
          <w:color w:val="000000"/>
          <w:sz w:val="22"/>
          <w:szCs w:val="22"/>
        </w:rPr>
        <w:t>layer@google</w:t>
      </w:r>
      <w:proofErr w:type="spellEnd"/>
      <w:r w:rsidR="005A27A5">
        <w:rPr>
          <w:rFonts w:asciiTheme="majorHAnsi" w:hAnsiTheme="majorHAnsi" w:cs="Arial"/>
          <w:color w:val="000000"/>
          <w:sz w:val="22"/>
          <w:szCs w:val="22"/>
        </w:rPr>
        <w:t xml:space="preserve"> group mailing list)</w:t>
      </w:r>
    </w:p>
    <w:p w14:paraId="08C9B756" w14:textId="77777777" w:rsidR="00351FF6" w:rsidRPr="008C4F8F" w:rsidRDefault="00351FF6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4A2EA303" w14:textId="77777777" w:rsidR="0095710F" w:rsidRPr="005A27A5" w:rsidRDefault="0095710F" w:rsidP="008C4F8F">
      <w:pPr>
        <w:jc w:val="both"/>
        <w:textAlignment w:val="baseline"/>
        <w:rPr>
          <w:rFonts w:asciiTheme="majorHAnsi" w:hAnsiTheme="majorHAnsi" w:cs="Arial"/>
          <w:b/>
          <w:i/>
          <w:color w:val="000000"/>
          <w:sz w:val="22"/>
          <w:szCs w:val="22"/>
        </w:rPr>
      </w:pPr>
      <w:r w:rsidRPr="005A27A5">
        <w:rPr>
          <w:rFonts w:asciiTheme="majorHAnsi" w:eastAsia="Times New Roman" w:hAnsiTheme="majorHAnsi" w:cs="Times New Roman"/>
          <w:b/>
          <w:i/>
          <w:sz w:val="22"/>
          <w:szCs w:val="22"/>
        </w:rPr>
        <w:t xml:space="preserve">3. </w:t>
      </w:r>
      <w:r w:rsidRPr="005A27A5">
        <w:rPr>
          <w:rFonts w:asciiTheme="majorHAnsi" w:hAnsiTheme="majorHAnsi" w:cs="Arial"/>
          <w:b/>
          <w:i/>
          <w:color w:val="000000"/>
          <w:sz w:val="22"/>
          <w:szCs w:val="22"/>
        </w:rPr>
        <w:t>Review of Interoperability Layer requirements document</w:t>
      </w:r>
    </w:p>
    <w:p w14:paraId="5A006288" w14:textId="5D22A1BD" w:rsidR="002F2D89" w:rsidRPr="008C4F8F" w:rsidRDefault="0095710F" w:rsidP="008C4F8F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eastAsia="Times New Roman" w:hAnsiTheme="majorHAnsi" w:cs="Times New Roman"/>
          <w:sz w:val="22"/>
          <w:szCs w:val="22"/>
        </w:rPr>
        <w:br/>
      </w:r>
      <w:r w:rsidR="005A27A5">
        <w:rPr>
          <w:rFonts w:asciiTheme="majorHAnsi" w:hAnsiTheme="majorHAnsi" w:cs="Arial"/>
          <w:color w:val="000000"/>
          <w:sz w:val="22"/>
          <w:szCs w:val="22"/>
        </w:rPr>
        <w:t xml:space="preserve">As we did not get time to discuss this on the call, </w:t>
      </w:r>
      <w:r w:rsidR="002F2D89" w:rsidRPr="008C4F8F">
        <w:rPr>
          <w:rFonts w:asciiTheme="majorHAnsi" w:hAnsiTheme="majorHAnsi" w:cs="Arial"/>
          <w:color w:val="000000"/>
          <w:sz w:val="22"/>
          <w:szCs w:val="22"/>
        </w:rPr>
        <w:t xml:space="preserve">RC will add </w:t>
      </w:r>
      <w:r w:rsidR="005A27A5">
        <w:rPr>
          <w:rFonts w:asciiTheme="majorHAnsi" w:hAnsiTheme="majorHAnsi" w:cs="Arial"/>
          <w:color w:val="000000"/>
          <w:sz w:val="22"/>
          <w:szCs w:val="22"/>
        </w:rPr>
        <w:t xml:space="preserve">detail from this conversation </w:t>
      </w:r>
      <w:r w:rsidR="002F2D89" w:rsidRPr="008C4F8F">
        <w:rPr>
          <w:rFonts w:asciiTheme="majorHAnsi" w:hAnsiTheme="majorHAnsi" w:cs="Arial"/>
          <w:color w:val="000000"/>
          <w:sz w:val="22"/>
          <w:szCs w:val="22"/>
        </w:rPr>
        <w:t xml:space="preserve">to </w:t>
      </w:r>
      <w:r w:rsidR="005A27A5">
        <w:rPr>
          <w:rFonts w:asciiTheme="majorHAnsi" w:hAnsiTheme="majorHAnsi" w:cs="Arial"/>
          <w:color w:val="000000"/>
          <w:sz w:val="22"/>
          <w:szCs w:val="22"/>
        </w:rPr>
        <w:t xml:space="preserve">the </w:t>
      </w:r>
      <w:r w:rsidR="002F2D89" w:rsidRPr="008C4F8F">
        <w:rPr>
          <w:rFonts w:asciiTheme="majorHAnsi" w:hAnsiTheme="majorHAnsi" w:cs="Arial"/>
          <w:color w:val="000000"/>
          <w:sz w:val="22"/>
          <w:szCs w:val="22"/>
        </w:rPr>
        <w:t>doc</w:t>
      </w:r>
      <w:r w:rsidR="005A27A5">
        <w:rPr>
          <w:rFonts w:asciiTheme="majorHAnsi" w:hAnsiTheme="majorHAnsi" w:cs="Arial"/>
          <w:color w:val="000000"/>
          <w:sz w:val="22"/>
          <w:szCs w:val="22"/>
        </w:rPr>
        <w:t>ument</w:t>
      </w:r>
      <w:r w:rsidR="002F2D89" w:rsidRPr="008C4F8F">
        <w:rPr>
          <w:rFonts w:asciiTheme="majorHAnsi" w:hAnsiTheme="majorHAnsi" w:cs="Arial"/>
          <w:color w:val="000000"/>
          <w:sz w:val="22"/>
          <w:szCs w:val="22"/>
        </w:rPr>
        <w:t xml:space="preserve"> and circulate via email – ask</w:t>
      </w:r>
      <w:r w:rsidR="005A27A5">
        <w:rPr>
          <w:rFonts w:asciiTheme="majorHAnsi" w:hAnsiTheme="majorHAnsi" w:cs="Arial"/>
          <w:color w:val="000000"/>
          <w:sz w:val="22"/>
          <w:szCs w:val="22"/>
        </w:rPr>
        <w:t>ed</w:t>
      </w:r>
      <w:r w:rsidR="002F2D89" w:rsidRPr="008C4F8F">
        <w:rPr>
          <w:rFonts w:asciiTheme="majorHAnsi" w:hAnsiTheme="majorHAnsi" w:cs="Arial"/>
          <w:color w:val="000000"/>
          <w:sz w:val="22"/>
          <w:szCs w:val="22"/>
        </w:rPr>
        <w:t xml:space="preserve"> for people to add general comments </w:t>
      </w:r>
      <w:r w:rsidR="005A27A5">
        <w:rPr>
          <w:rFonts w:asciiTheme="majorHAnsi" w:hAnsiTheme="majorHAnsi" w:cs="Arial"/>
          <w:color w:val="000000"/>
          <w:sz w:val="22"/>
          <w:szCs w:val="22"/>
        </w:rPr>
        <w:t xml:space="preserve">over email. </w:t>
      </w:r>
    </w:p>
    <w:p w14:paraId="7A3078D6" w14:textId="77777777" w:rsidR="0095710F" w:rsidRPr="008C4F8F" w:rsidRDefault="0095710F" w:rsidP="008C4F8F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14:paraId="4E55DAF2" w14:textId="77777777" w:rsidR="005A27A5" w:rsidRPr="005A27A5" w:rsidRDefault="005A27A5" w:rsidP="005A27A5">
      <w:pPr>
        <w:jc w:val="both"/>
        <w:outlineLvl w:val="0"/>
        <w:rPr>
          <w:rFonts w:asciiTheme="majorHAnsi" w:hAnsiTheme="majorHAnsi" w:cs="Arial"/>
          <w:b/>
          <w:i/>
          <w:color w:val="000000"/>
          <w:sz w:val="22"/>
          <w:szCs w:val="22"/>
        </w:rPr>
      </w:pPr>
      <w:r w:rsidRPr="005A27A5">
        <w:rPr>
          <w:rFonts w:asciiTheme="majorHAnsi" w:hAnsiTheme="majorHAnsi" w:cs="Arial"/>
          <w:b/>
          <w:i/>
          <w:color w:val="000000"/>
          <w:sz w:val="22"/>
          <w:szCs w:val="22"/>
        </w:rPr>
        <w:t>Action Items</w:t>
      </w:r>
    </w:p>
    <w:p w14:paraId="4EBD5D8A" w14:textId="08DE9D8B" w:rsidR="005A27A5" w:rsidRDefault="005A27A5" w:rsidP="005A27A5">
      <w:pPr>
        <w:jc w:val="both"/>
        <w:outlineLvl w:val="0"/>
        <w:rPr>
          <w:rFonts w:asciiTheme="majorHAnsi" w:hAnsiTheme="majorHAnsi" w:cs="Arial"/>
          <w:color w:val="000000"/>
          <w:sz w:val="22"/>
          <w:szCs w:val="22"/>
        </w:rPr>
      </w:pP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MT will add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details for this 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to a thread on the mailing </w:t>
      </w:r>
    </w:p>
    <w:p w14:paraId="4D8F3FCE" w14:textId="77777777" w:rsidR="005A27A5" w:rsidRDefault="005A27A5" w:rsidP="005A27A5">
      <w:pPr>
        <w:jc w:val="both"/>
        <w:outlineLvl w:val="0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Add comments to IL requirements document over email </w:t>
      </w:r>
      <w:r w:rsidRPr="008C4F8F">
        <w:rPr>
          <w:rFonts w:asciiTheme="majorHAnsi" w:hAnsiTheme="majorHAnsi" w:cs="Arial"/>
          <w:color w:val="000000"/>
          <w:sz w:val="22"/>
          <w:szCs w:val="22"/>
        </w:rPr>
        <w:t>list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 </w:t>
      </w:r>
    </w:p>
    <w:p w14:paraId="5F4E9E62" w14:textId="0B8FACC3" w:rsidR="005A27A5" w:rsidRDefault="005A27A5" w:rsidP="005A27A5">
      <w:pPr>
        <w:jc w:val="both"/>
        <w:outlineLvl w:val="0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(</w:t>
      </w:r>
      <w:proofErr w:type="gramStart"/>
      <w:r w:rsidRPr="008C4F8F">
        <w:rPr>
          <w:rFonts w:asciiTheme="majorHAnsi" w:hAnsiTheme="majorHAnsi" w:cs="Arial"/>
          <w:color w:val="000000"/>
          <w:sz w:val="22"/>
          <w:szCs w:val="22"/>
        </w:rPr>
        <w:t>use</w:t>
      </w:r>
      <w:proofErr w:type="gramEnd"/>
      <w:r w:rsidRPr="008C4F8F">
        <w:rPr>
          <w:rFonts w:asciiTheme="majorHAnsi" w:hAnsiTheme="majorHAnsi" w:cs="Arial"/>
          <w:color w:val="000000"/>
          <w:sz w:val="22"/>
          <w:szCs w:val="22"/>
        </w:rPr>
        <w:t xml:space="preserve"> the </w:t>
      </w:r>
      <w:proofErr w:type="spellStart"/>
      <w:r w:rsidRPr="008C4F8F">
        <w:rPr>
          <w:rFonts w:asciiTheme="majorHAnsi" w:hAnsiTheme="majorHAnsi" w:cs="Arial"/>
          <w:color w:val="000000"/>
          <w:sz w:val="22"/>
          <w:szCs w:val="22"/>
        </w:rPr>
        <w:t>openhie-interoperability-</w:t>
      </w:r>
      <w:r>
        <w:rPr>
          <w:rFonts w:asciiTheme="majorHAnsi" w:hAnsiTheme="majorHAnsi" w:cs="Arial"/>
          <w:color w:val="000000"/>
          <w:sz w:val="22"/>
          <w:szCs w:val="22"/>
        </w:rPr>
        <w:t>layer@google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 group mailing list)</w:t>
      </w:r>
    </w:p>
    <w:p w14:paraId="3098A646" w14:textId="77777777" w:rsidR="00D22AF7" w:rsidRPr="008C4F8F" w:rsidRDefault="00D22AF7" w:rsidP="008C4F8F">
      <w:pPr>
        <w:jc w:val="both"/>
        <w:rPr>
          <w:rFonts w:asciiTheme="majorHAnsi" w:hAnsiTheme="majorHAnsi"/>
          <w:sz w:val="22"/>
          <w:szCs w:val="22"/>
        </w:rPr>
      </w:pPr>
    </w:p>
    <w:sectPr w:rsidR="00D22AF7" w:rsidRPr="008C4F8F" w:rsidSect="00D22A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2C32"/>
    <w:multiLevelType w:val="multilevel"/>
    <w:tmpl w:val="61E0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06F96"/>
    <w:multiLevelType w:val="hybridMultilevel"/>
    <w:tmpl w:val="467A0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650FA"/>
    <w:multiLevelType w:val="hybridMultilevel"/>
    <w:tmpl w:val="B7B8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11AFF"/>
    <w:multiLevelType w:val="multilevel"/>
    <w:tmpl w:val="A0DA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383E09"/>
    <w:multiLevelType w:val="hybridMultilevel"/>
    <w:tmpl w:val="59EC0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0F"/>
    <w:rsid w:val="000545DC"/>
    <w:rsid w:val="001210FE"/>
    <w:rsid w:val="00265FE4"/>
    <w:rsid w:val="002F2D89"/>
    <w:rsid w:val="00351FF6"/>
    <w:rsid w:val="00494224"/>
    <w:rsid w:val="005A27A5"/>
    <w:rsid w:val="007930C7"/>
    <w:rsid w:val="008A1909"/>
    <w:rsid w:val="008C4F8F"/>
    <w:rsid w:val="0095710F"/>
    <w:rsid w:val="00982A21"/>
    <w:rsid w:val="00A05185"/>
    <w:rsid w:val="00B1110F"/>
    <w:rsid w:val="00B8398F"/>
    <w:rsid w:val="00BE5FA1"/>
    <w:rsid w:val="00CB1B8E"/>
    <w:rsid w:val="00D22AF7"/>
    <w:rsid w:val="00D55E9E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4320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1B8E"/>
    <w:pPr>
      <w:keepNext/>
      <w:keepLines/>
      <w:pBdr>
        <w:bottom w:val="single" w:sz="8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1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2D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1B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1B8E"/>
    <w:pPr>
      <w:keepNext/>
      <w:keepLines/>
      <w:pBdr>
        <w:bottom w:val="single" w:sz="8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1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2D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1B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9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openhie.atlassian.net/wiki/display/resources/Interoperability+Layer+Community+Documentatio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1377</Words>
  <Characters>7853</Characters>
  <Application>Microsoft Macintosh Word</Application>
  <DocSecurity>0</DocSecurity>
  <Lines>65</Lines>
  <Paragraphs>18</Paragraphs>
  <ScaleCrop>false</ScaleCrop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Jembi Health Systems</dc:creator>
  <cp:keywords/>
  <dc:description/>
  <cp:lastModifiedBy>Jembi Health Systems</cp:lastModifiedBy>
  <cp:revision>3</cp:revision>
  <dcterms:created xsi:type="dcterms:W3CDTF">2013-05-15T13:43:00Z</dcterms:created>
  <dcterms:modified xsi:type="dcterms:W3CDTF">2013-05-15T13:48:00Z</dcterms:modified>
</cp:coreProperties>
</file>