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CE17" w14:textId="77777777" w:rsidR="001D0453" w:rsidRPr="004921F6" w:rsidRDefault="00D450F3">
      <w:pPr>
        <w:pStyle w:val="Heading1"/>
        <w:spacing w:before="0"/>
        <w:divId w:val="674528281"/>
        <w:rPr>
          <w:color w:val="auto"/>
          <w:sz w:val="22"/>
          <w:szCs w:val="22"/>
        </w:rPr>
      </w:pPr>
      <w:r w:rsidRPr="004921F6">
        <w:rPr>
          <w:color w:val="auto"/>
          <w:sz w:val="22"/>
          <w:szCs w:val="22"/>
        </w:rPr>
        <w:t>Meeting/Call Notes</w:t>
      </w:r>
    </w:p>
    <w:p w14:paraId="0B691649" w14:textId="77777777" w:rsidR="001D0453" w:rsidRPr="004921F6" w:rsidRDefault="001D0453">
      <w:pPr>
        <w:rPr>
          <w:rFonts w:asciiTheme="majorHAnsi" w:hAnsiTheme="majorHAnsi"/>
          <w:sz w:val="22"/>
          <w:szCs w:val="22"/>
        </w:rPr>
      </w:pPr>
    </w:p>
    <w:p w14:paraId="69318B84" w14:textId="3914EB27" w:rsidR="001D0453" w:rsidRPr="004921F6" w:rsidRDefault="00D450F3">
      <w:pPr>
        <w:rPr>
          <w:rFonts w:asciiTheme="majorHAnsi" w:hAnsiTheme="majorHAnsi"/>
          <w:sz w:val="22"/>
          <w:szCs w:val="22"/>
        </w:rPr>
      </w:pPr>
      <w:r w:rsidRPr="004921F6">
        <w:rPr>
          <w:rFonts w:asciiTheme="majorHAnsi" w:hAnsiTheme="majorHAnsi"/>
          <w:b/>
          <w:sz w:val="22"/>
          <w:szCs w:val="22"/>
        </w:rPr>
        <w:t>Meeting purpose:</w:t>
      </w:r>
      <w:r w:rsidRPr="004921F6">
        <w:rPr>
          <w:rFonts w:asciiTheme="majorHAnsi" w:hAnsiTheme="majorHAnsi"/>
          <w:sz w:val="22"/>
          <w:szCs w:val="22"/>
        </w:rPr>
        <w:t xml:space="preserve"> </w:t>
      </w:r>
      <w:r w:rsidR="00966890" w:rsidRPr="004921F6">
        <w:rPr>
          <w:rFonts w:asciiTheme="majorHAnsi" w:hAnsiTheme="majorHAnsi"/>
          <w:sz w:val="22"/>
          <w:szCs w:val="22"/>
        </w:rPr>
        <w:t xml:space="preserve"> Community Cal</w:t>
      </w:r>
      <w:r w:rsidR="00AE1D26" w:rsidRPr="004921F6">
        <w:rPr>
          <w:rFonts w:asciiTheme="majorHAnsi" w:hAnsiTheme="majorHAnsi"/>
          <w:sz w:val="22"/>
          <w:szCs w:val="22"/>
        </w:rPr>
        <w:t xml:space="preserve">l for </w:t>
      </w:r>
      <w:r w:rsidR="00966890" w:rsidRPr="004921F6">
        <w:rPr>
          <w:rFonts w:asciiTheme="majorHAnsi" w:hAnsiTheme="majorHAnsi"/>
          <w:sz w:val="22"/>
          <w:szCs w:val="22"/>
        </w:rPr>
        <w:t>Open</w:t>
      </w:r>
      <w:r w:rsidR="00117E45" w:rsidRPr="004921F6">
        <w:rPr>
          <w:rFonts w:asciiTheme="majorHAnsi" w:hAnsiTheme="majorHAnsi"/>
          <w:sz w:val="22"/>
          <w:szCs w:val="22"/>
        </w:rPr>
        <w:t xml:space="preserve">HIE </w:t>
      </w:r>
      <w:r w:rsidR="00966890" w:rsidRPr="004921F6">
        <w:rPr>
          <w:rFonts w:asciiTheme="majorHAnsi" w:hAnsiTheme="majorHAnsi"/>
          <w:sz w:val="22"/>
          <w:szCs w:val="22"/>
        </w:rPr>
        <w:t xml:space="preserve">SHR </w:t>
      </w:r>
    </w:p>
    <w:p w14:paraId="7A74A062" w14:textId="77777777" w:rsidR="00966890" w:rsidRPr="004921F6" w:rsidRDefault="00966890">
      <w:pPr>
        <w:rPr>
          <w:rFonts w:asciiTheme="majorHAnsi" w:hAnsiTheme="majorHAnsi"/>
          <w:sz w:val="22"/>
          <w:szCs w:val="22"/>
        </w:rPr>
      </w:pPr>
    </w:p>
    <w:p w14:paraId="2F4593D9" w14:textId="0CC55AA4" w:rsidR="001D0453" w:rsidRPr="004921F6" w:rsidRDefault="0064328B">
      <w:pPr>
        <w:rPr>
          <w:rFonts w:asciiTheme="majorHAnsi" w:hAnsiTheme="majorHAnsi"/>
          <w:b/>
          <w:sz w:val="22"/>
          <w:szCs w:val="22"/>
        </w:rPr>
      </w:pPr>
      <w:r w:rsidRPr="004921F6">
        <w:rPr>
          <w:rFonts w:asciiTheme="majorHAnsi" w:hAnsiTheme="majorHAnsi"/>
          <w:b/>
          <w:sz w:val="22"/>
          <w:szCs w:val="22"/>
        </w:rPr>
        <w:t>Date:</w:t>
      </w:r>
      <w:r w:rsidRPr="004921F6">
        <w:rPr>
          <w:rFonts w:asciiTheme="majorHAnsi" w:hAnsiTheme="majorHAnsi"/>
          <w:sz w:val="22"/>
          <w:szCs w:val="22"/>
        </w:rPr>
        <w:t xml:space="preserve"> </w:t>
      </w:r>
      <w:r w:rsidR="004921F6">
        <w:rPr>
          <w:rFonts w:asciiTheme="majorHAnsi" w:hAnsiTheme="majorHAnsi"/>
          <w:sz w:val="22"/>
          <w:szCs w:val="22"/>
        </w:rPr>
        <w:t>18-06</w:t>
      </w:r>
      <w:r w:rsidR="007E0EFA" w:rsidRPr="004921F6">
        <w:rPr>
          <w:rFonts w:asciiTheme="majorHAnsi" w:hAnsiTheme="majorHAnsi"/>
          <w:sz w:val="22"/>
          <w:szCs w:val="22"/>
        </w:rPr>
        <w:t>-2013</w:t>
      </w:r>
      <w:r w:rsidR="00B14070" w:rsidRPr="004921F6">
        <w:rPr>
          <w:rFonts w:asciiTheme="majorHAnsi" w:hAnsiTheme="majorHAnsi"/>
          <w:sz w:val="22"/>
          <w:szCs w:val="22"/>
        </w:rPr>
        <w:t xml:space="preserve"> </w:t>
      </w:r>
    </w:p>
    <w:p w14:paraId="5A8BFC46" w14:textId="77777777" w:rsidR="00117E45" w:rsidRPr="004921F6" w:rsidRDefault="00117E45">
      <w:pPr>
        <w:rPr>
          <w:rFonts w:asciiTheme="majorHAnsi" w:hAnsiTheme="majorHAnsi"/>
          <w:b/>
          <w:sz w:val="22"/>
          <w:szCs w:val="22"/>
        </w:rPr>
      </w:pPr>
    </w:p>
    <w:p w14:paraId="4C93FE60" w14:textId="77777777" w:rsidR="004921F6" w:rsidRPr="004921F6" w:rsidRDefault="004921F6" w:rsidP="004921F6">
      <w:pPr>
        <w:pStyle w:val="normal0"/>
        <w:rPr>
          <w:rFonts w:asciiTheme="majorHAnsi" w:hAnsiTheme="majorHAnsi"/>
          <w:b/>
          <w:szCs w:val="22"/>
        </w:rPr>
      </w:pPr>
      <w:r w:rsidRPr="004921F6">
        <w:rPr>
          <w:rFonts w:asciiTheme="majorHAnsi" w:hAnsiTheme="majorHAnsi"/>
          <w:b/>
          <w:szCs w:val="22"/>
        </w:rPr>
        <w:t>Attendees:</w:t>
      </w:r>
    </w:p>
    <w:p w14:paraId="618590FB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5C17DE8C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Ryan Crichton (Jembi)</w:t>
      </w:r>
    </w:p>
    <w:p w14:paraId="1AC19A3F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Linda Taylor (Jembi)</w:t>
      </w:r>
    </w:p>
    <w:p w14:paraId="10472042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Hannes Venter (Jembi)</w:t>
      </w:r>
    </w:p>
    <w:p w14:paraId="13AD2E64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Kari Schoonbee (Jembi)</w:t>
      </w:r>
    </w:p>
    <w:p w14:paraId="75D95E75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Larry Lemmon (Regenstrief)</w:t>
      </w:r>
    </w:p>
    <w:p w14:paraId="2F09AE2F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Evan Wheeler (</w:t>
      </w:r>
      <w:proofErr w:type="spellStart"/>
      <w:r w:rsidRPr="004921F6">
        <w:rPr>
          <w:rFonts w:asciiTheme="majorHAnsi" w:hAnsiTheme="majorHAnsi"/>
          <w:szCs w:val="22"/>
        </w:rPr>
        <w:t>Unicef</w:t>
      </w:r>
      <w:proofErr w:type="spellEnd"/>
      <w:r w:rsidRPr="004921F6">
        <w:rPr>
          <w:rFonts w:asciiTheme="majorHAnsi" w:hAnsiTheme="majorHAnsi"/>
          <w:szCs w:val="22"/>
        </w:rPr>
        <w:t>)</w:t>
      </w:r>
    </w:p>
    <w:p w14:paraId="216C0855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Chris Seebregts (Jembi) </w:t>
      </w:r>
    </w:p>
    <w:p w14:paraId="488874C1" w14:textId="77777777" w:rsidR="004921F6" w:rsidRPr="004921F6" w:rsidRDefault="004921F6" w:rsidP="004921F6">
      <w:pPr>
        <w:pStyle w:val="normal0"/>
        <w:numPr>
          <w:ilvl w:val="0"/>
          <w:numId w:val="21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Chris Ford (</w:t>
      </w:r>
      <w:proofErr w:type="spellStart"/>
      <w:r w:rsidRPr="004921F6">
        <w:rPr>
          <w:rFonts w:asciiTheme="majorHAnsi" w:hAnsiTheme="majorHAnsi"/>
          <w:szCs w:val="22"/>
        </w:rPr>
        <w:t>ThoughtWorks</w:t>
      </w:r>
      <w:proofErr w:type="spellEnd"/>
      <w:r w:rsidRPr="004921F6">
        <w:rPr>
          <w:rFonts w:asciiTheme="majorHAnsi" w:hAnsiTheme="majorHAnsi"/>
          <w:szCs w:val="22"/>
        </w:rPr>
        <w:t>)</w:t>
      </w:r>
    </w:p>
    <w:p w14:paraId="6740DFE2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3ED9CA3A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442FE6D7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b/>
          <w:szCs w:val="22"/>
        </w:rPr>
        <w:t>Agenda</w:t>
      </w:r>
    </w:p>
    <w:p w14:paraId="7CB7A2CA" w14:textId="77777777" w:rsidR="004921F6" w:rsidRPr="004921F6" w:rsidRDefault="004921F6" w:rsidP="004921F6">
      <w:pPr>
        <w:pStyle w:val="normal0"/>
        <w:numPr>
          <w:ilvl w:val="0"/>
          <w:numId w:val="22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Review current SHR tool evaluation results</w:t>
      </w:r>
    </w:p>
    <w:p w14:paraId="2BED13AC" w14:textId="77777777" w:rsidR="004921F6" w:rsidRPr="004921F6" w:rsidRDefault="004921F6" w:rsidP="004921F6">
      <w:pPr>
        <w:pStyle w:val="normal0"/>
        <w:numPr>
          <w:ilvl w:val="1"/>
          <w:numId w:val="22"/>
        </w:numPr>
        <w:ind w:hanging="359"/>
        <w:rPr>
          <w:rFonts w:asciiTheme="majorHAnsi" w:hAnsiTheme="majorHAnsi"/>
          <w:szCs w:val="22"/>
        </w:rPr>
      </w:pPr>
      <w:hyperlink r:id="rId6" w:anchor="gid=4">
        <w:r w:rsidRPr="004921F6">
          <w:rPr>
            <w:rFonts w:asciiTheme="majorHAnsi" w:hAnsiTheme="majorHAnsi"/>
            <w:color w:val="1155CC"/>
            <w:szCs w:val="22"/>
            <w:u w:val="single"/>
          </w:rPr>
          <w:t>https://docs.google.com/a/jembi.org/spreadsheet/ccc?key=0Ah8KVMJr8h4pdDBaVjh6TGJYc3FzZlJfcGd6d245Mnc&amp;pli=1#gid=4</w:t>
        </w:r>
      </w:hyperlink>
    </w:p>
    <w:p w14:paraId="411883BA" w14:textId="77777777" w:rsidR="004921F6" w:rsidRPr="004921F6" w:rsidRDefault="004921F6" w:rsidP="004921F6">
      <w:pPr>
        <w:pStyle w:val="normal0"/>
        <w:numPr>
          <w:ilvl w:val="0"/>
          <w:numId w:val="22"/>
        </w:numPr>
        <w:ind w:hanging="359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Discuss options for our recommendation on how we should create a SHR for OpenHIE</w:t>
      </w:r>
    </w:p>
    <w:p w14:paraId="64825308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147AAE7E" w14:textId="1F64AF5D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b/>
          <w:szCs w:val="22"/>
        </w:rPr>
        <w:t xml:space="preserve">Call Recording file </w:t>
      </w:r>
      <w:proofErr w:type="gramStart"/>
      <w:r w:rsidRPr="004921F6">
        <w:rPr>
          <w:rFonts w:asciiTheme="majorHAnsi" w:hAnsiTheme="majorHAnsi"/>
          <w:i/>
          <w:szCs w:val="22"/>
        </w:rPr>
        <w:t xml:space="preserve">#  </w:t>
      </w:r>
      <w:r>
        <w:rPr>
          <w:rFonts w:asciiTheme="majorHAnsi" w:hAnsiTheme="majorHAnsi"/>
          <w:i/>
          <w:szCs w:val="22"/>
        </w:rPr>
        <w:t xml:space="preserve"> 95021501</w:t>
      </w:r>
      <w:proofErr w:type="gramEnd"/>
    </w:p>
    <w:p w14:paraId="4184CCBF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1EAFA556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b/>
          <w:szCs w:val="22"/>
        </w:rPr>
        <w:t>Meeting Notes:</w:t>
      </w:r>
    </w:p>
    <w:p w14:paraId="5366A7F0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244577E8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i/>
          <w:szCs w:val="22"/>
        </w:rPr>
        <w:t>Review current SHR tool evaluation results</w:t>
      </w:r>
    </w:p>
    <w:p w14:paraId="1815D155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180C5963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JHS has been evaluating some tools that could be used as a SHR compared to the requirements documented to date.   Have given each tool a general score, a requirements score and a total score with a conclusion as to how the tool fits the SHR use cases. </w:t>
      </w:r>
    </w:p>
    <w:p w14:paraId="2CCDE496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71C71C1D" w14:textId="1509E640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1. OpenMRS - used under Rwandan implementation as the SHR - has the top score so far. </w:t>
      </w:r>
      <w:proofErr w:type="gramStart"/>
      <w:r w:rsidRPr="004921F6">
        <w:rPr>
          <w:rFonts w:asciiTheme="majorHAnsi" w:hAnsiTheme="majorHAnsi"/>
          <w:szCs w:val="22"/>
        </w:rPr>
        <w:t>Very good at storing stru</w:t>
      </w:r>
      <w:r>
        <w:rPr>
          <w:rFonts w:asciiTheme="majorHAnsi" w:hAnsiTheme="majorHAnsi"/>
          <w:szCs w:val="22"/>
        </w:rPr>
        <w:t>c</w:t>
      </w:r>
      <w:r w:rsidRPr="004921F6">
        <w:rPr>
          <w:rFonts w:asciiTheme="majorHAnsi" w:hAnsiTheme="majorHAnsi"/>
          <w:szCs w:val="22"/>
        </w:rPr>
        <w:t>tured/discrete information - no capacity to store document based data.</w:t>
      </w:r>
      <w:proofErr w:type="gramEnd"/>
      <w:r w:rsidRPr="004921F6">
        <w:rPr>
          <w:rFonts w:asciiTheme="majorHAnsi" w:hAnsiTheme="majorHAnsi"/>
          <w:szCs w:val="22"/>
        </w:rPr>
        <w:t xml:space="preserve"> </w:t>
      </w:r>
      <w:proofErr w:type="gramStart"/>
      <w:r w:rsidRPr="004921F6">
        <w:rPr>
          <w:rFonts w:asciiTheme="majorHAnsi" w:hAnsiTheme="majorHAnsi"/>
          <w:szCs w:val="22"/>
        </w:rPr>
        <w:t>Modular in design.</w:t>
      </w:r>
      <w:proofErr w:type="gramEnd"/>
      <w:r w:rsidRPr="004921F6">
        <w:rPr>
          <w:rFonts w:asciiTheme="majorHAnsi" w:hAnsiTheme="majorHAnsi"/>
          <w:szCs w:val="22"/>
        </w:rPr>
        <w:t xml:space="preserve">  Clean separation btw back </w:t>
      </w:r>
      <w:r>
        <w:rPr>
          <w:rFonts w:asciiTheme="majorHAnsi" w:hAnsiTheme="majorHAnsi"/>
          <w:szCs w:val="22"/>
        </w:rPr>
        <w:t>end and user interface - can de</w:t>
      </w:r>
      <w:r w:rsidRPr="004921F6">
        <w:rPr>
          <w:rFonts w:asciiTheme="majorHAnsi" w:hAnsiTheme="majorHAnsi"/>
          <w:szCs w:val="22"/>
        </w:rPr>
        <w:t>p</w:t>
      </w:r>
      <w:r>
        <w:rPr>
          <w:rFonts w:asciiTheme="majorHAnsi" w:hAnsiTheme="majorHAnsi"/>
          <w:szCs w:val="22"/>
        </w:rPr>
        <w:t>l</w:t>
      </w:r>
      <w:r w:rsidRPr="004921F6">
        <w:rPr>
          <w:rFonts w:asciiTheme="majorHAnsi" w:hAnsiTheme="majorHAnsi"/>
          <w:szCs w:val="22"/>
        </w:rPr>
        <w:t xml:space="preserve">oy just core backend application, could be very beneficial. No native ways to store </w:t>
      </w:r>
      <w:proofErr w:type="gramStart"/>
      <w:r w:rsidRPr="004921F6">
        <w:rPr>
          <w:rFonts w:asciiTheme="majorHAnsi" w:hAnsiTheme="majorHAnsi"/>
          <w:szCs w:val="22"/>
        </w:rPr>
        <w:t>doc based</w:t>
      </w:r>
      <w:proofErr w:type="gramEnd"/>
      <w:r w:rsidRPr="004921F6">
        <w:rPr>
          <w:rFonts w:asciiTheme="majorHAnsi" w:hAnsiTheme="majorHAnsi"/>
          <w:szCs w:val="22"/>
        </w:rPr>
        <w:t xml:space="preserve"> data so would have to be added on. Fulfilled most re</w:t>
      </w:r>
      <w:r>
        <w:rPr>
          <w:rFonts w:asciiTheme="majorHAnsi" w:hAnsiTheme="majorHAnsi"/>
          <w:szCs w:val="22"/>
        </w:rPr>
        <w:t>q</w:t>
      </w:r>
      <w:r w:rsidRPr="004921F6">
        <w:rPr>
          <w:rFonts w:asciiTheme="majorHAnsi" w:hAnsiTheme="majorHAnsi"/>
          <w:szCs w:val="22"/>
        </w:rPr>
        <w:t xml:space="preserve">uirements. </w:t>
      </w:r>
      <w:r>
        <w:rPr>
          <w:rFonts w:asciiTheme="majorHAnsi" w:hAnsiTheme="majorHAnsi"/>
          <w:szCs w:val="22"/>
        </w:rPr>
        <w:t>We are a</w:t>
      </w:r>
      <w:r w:rsidRPr="004921F6">
        <w:rPr>
          <w:rFonts w:asciiTheme="majorHAnsi" w:hAnsiTheme="majorHAnsi"/>
          <w:szCs w:val="22"/>
        </w:rPr>
        <w:t xml:space="preserve">lso very familiar with this software. </w:t>
      </w:r>
    </w:p>
    <w:p w14:paraId="7E8E8BA1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3D8F8C82" w14:textId="7D3F80B0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2. </w:t>
      </w:r>
      <w:proofErr w:type="spellStart"/>
      <w:r w:rsidRPr="004921F6">
        <w:rPr>
          <w:rFonts w:asciiTheme="majorHAnsi" w:hAnsiTheme="majorHAnsi"/>
          <w:szCs w:val="22"/>
        </w:rPr>
        <w:t>OpenXDS</w:t>
      </w:r>
      <w:proofErr w:type="spellEnd"/>
      <w:r w:rsidRPr="004921F6">
        <w:rPr>
          <w:rFonts w:asciiTheme="majorHAnsi" w:hAnsiTheme="majorHAnsi"/>
          <w:szCs w:val="22"/>
        </w:rPr>
        <w:t xml:space="preserve"> </w:t>
      </w:r>
      <w:proofErr w:type="gramStart"/>
      <w:r w:rsidRPr="004921F6">
        <w:rPr>
          <w:rFonts w:asciiTheme="majorHAnsi" w:hAnsiTheme="majorHAnsi"/>
          <w:szCs w:val="22"/>
        </w:rPr>
        <w:t>-  Have</w:t>
      </w:r>
      <w:proofErr w:type="gramEnd"/>
      <w:r w:rsidRPr="004921F6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experience with this based on</w:t>
      </w:r>
      <w:r w:rsidRPr="004921F6">
        <w:rPr>
          <w:rFonts w:asciiTheme="majorHAnsi" w:hAnsiTheme="majorHAnsi"/>
          <w:szCs w:val="22"/>
        </w:rPr>
        <w:t xml:space="preserve"> IHE work on OpenHIM. Satisfies doc storage req</w:t>
      </w:r>
      <w:r>
        <w:rPr>
          <w:rFonts w:asciiTheme="majorHAnsi" w:hAnsiTheme="majorHAnsi"/>
          <w:szCs w:val="22"/>
        </w:rPr>
        <w:t>uirement</w:t>
      </w:r>
      <w:r w:rsidRPr="004921F6">
        <w:rPr>
          <w:rFonts w:asciiTheme="majorHAnsi" w:hAnsiTheme="majorHAnsi"/>
          <w:szCs w:val="22"/>
        </w:rPr>
        <w:t xml:space="preserve">s but not the discrete data storage. </w:t>
      </w:r>
      <w:proofErr w:type="gramStart"/>
      <w:r w:rsidRPr="004921F6">
        <w:rPr>
          <w:rFonts w:asciiTheme="majorHAnsi" w:hAnsiTheme="majorHAnsi"/>
          <w:szCs w:val="22"/>
        </w:rPr>
        <w:t>Implements XDS, ATNA.</w:t>
      </w:r>
      <w:proofErr w:type="gramEnd"/>
      <w:r w:rsidRPr="004921F6">
        <w:rPr>
          <w:rFonts w:asciiTheme="majorHAnsi" w:hAnsiTheme="majorHAnsi"/>
          <w:szCs w:val="22"/>
        </w:rPr>
        <w:t xml:space="preserve"> </w:t>
      </w:r>
      <w:proofErr w:type="gramStart"/>
      <w:r w:rsidRPr="004921F6">
        <w:rPr>
          <w:rFonts w:asciiTheme="majorHAnsi" w:hAnsiTheme="majorHAnsi"/>
          <w:szCs w:val="22"/>
        </w:rPr>
        <w:t>etc</w:t>
      </w:r>
      <w:proofErr w:type="gramEnd"/>
      <w:r w:rsidRPr="004921F6">
        <w:rPr>
          <w:rFonts w:asciiTheme="majorHAnsi" w:hAnsiTheme="majorHAnsi"/>
          <w:szCs w:val="22"/>
        </w:rPr>
        <w:t>.</w:t>
      </w:r>
    </w:p>
    <w:p w14:paraId="470E3C28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lastRenderedPageBreak/>
        <w:t xml:space="preserve">Also quite modular in design - may be possible to use parts of this to combine with another option to provide a complete solution. </w:t>
      </w:r>
    </w:p>
    <w:p w14:paraId="082697B6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4B96D80A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3. HIEOS - Also an XDS implementation so very similar to </w:t>
      </w:r>
      <w:proofErr w:type="spellStart"/>
      <w:r w:rsidRPr="004921F6">
        <w:rPr>
          <w:rFonts w:asciiTheme="majorHAnsi" w:hAnsiTheme="majorHAnsi"/>
          <w:szCs w:val="22"/>
        </w:rPr>
        <w:t>OpenXDS</w:t>
      </w:r>
      <w:proofErr w:type="spellEnd"/>
      <w:r w:rsidRPr="004921F6">
        <w:rPr>
          <w:rFonts w:asciiTheme="majorHAnsi" w:hAnsiTheme="majorHAnsi"/>
          <w:szCs w:val="22"/>
        </w:rPr>
        <w:t>. More IHE profiles in place, but aimed at running stand-alone rather than as part of an HIE, i.e. does patient matching.</w:t>
      </w:r>
    </w:p>
    <w:p w14:paraId="74EAD6F0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Quite difficult to set up and does not seem to have a large community to support it.  </w:t>
      </w:r>
    </w:p>
    <w:p w14:paraId="7044B72F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Not really a viable option. </w:t>
      </w:r>
    </w:p>
    <w:p w14:paraId="17348BF9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2417B52F" w14:textId="07916720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4. Mohawk EHRS - only “proper” SHR reviewed. The OpenMRS /RHEA design is based on this design so does meet all the requirements - highly modular - easy to add new interfaces and data types. Probably best SHR on the list but only supports HL7 V3, so to be a viable candidate would have to decide of this is viable.   Another disadvantage is that it Is a .NET application so need a </w:t>
      </w:r>
      <w:proofErr w:type="spellStart"/>
      <w:proofErr w:type="gramStart"/>
      <w:r w:rsidRPr="004921F6">
        <w:rPr>
          <w:rFonts w:asciiTheme="majorHAnsi" w:hAnsiTheme="majorHAnsi"/>
          <w:szCs w:val="22"/>
        </w:rPr>
        <w:t>microsoft</w:t>
      </w:r>
      <w:proofErr w:type="spellEnd"/>
      <w:proofErr w:type="gramEnd"/>
      <w:r w:rsidRPr="004921F6">
        <w:rPr>
          <w:rFonts w:asciiTheme="majorHAnsi" w:hAnsiTheme="majorHAnsi"/>
          <w:szCs w:val="22"/>
        </w:rPr>
        <w:t xml:space="preserve"> stack to work with it. Can be prohibitive in cost for low resource settings.</w:t>
      </w:r>
      <w:r>
        <w:rPr>
          <w:rFonts w:asciiTheme="majorHAnsi" w:hAnsiTheme="majorHAnsi"/>
          <w:szCs w:val="22"/>
        </w:rPr>
        <w:t xml:space="preserve">   </w:t>
      </w:r>
      <w:r w:rsidRPr="004921F6">
        <w:rPr>
          <w:rFonts w:asciiTheme="majorHAnsi" w:hAnsiTheme="majorHAnsi"/>
          <w:szCs w:val="22"/>
        </w:rPr>
        <w:t>Another concern is ability to deploy easily - how easy is it to automate?</w:t>
      </w:r>
    </w:p>
    <w:p w14:paraId="43A8BFE9" w14:textId="6F9417DF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proofErr w:type="gramStart"/>
      <w:r w:rsidRPr="004921F6">
        <w:rPr>
          <w:rFonts w:asciiTheme="majorHAnsi" w:hAnsiTheme="majorHAnsi"/>
          <w:szCs w:val="22"/>
        </w:rPr>
        <w:t>Some severe licensing implications.</w:t>
      </w:r>
      <w:proofErr w:type="gramEnd"/>
      <w:r w:rsidRPr="004921F6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 </w:t>
      </w:r>
      <w:r w:rsidRPr="004921F6">
        <w:rPr>
          <w:rFonts w:asciiTheme="majorHAnsi" w:hAnsiTheme="majorHAnsi"/>
          <w:szCs w:val="22"/>
        </w:rPr>
        <w:t>Scoring may be lower than should be as have not had access to documentation while repos</w:t>
      </w:r>
      <w:r>
        <w:rPr>
          <w:rFonts w:asciiTheme="majorHAnsi" w:hAnsiTheme="majorHAnsi"/>
          <w:szCs w:val="22"/>
        </w:rPr>
        <w:t>itory</w:t>
      </w:r>
      <w:r w:rsidRPr="004921F6">
        <w:rPr>
          <w:rFonts w:asciiTheme="majorHAnsi" w:hAnsiTheme="majorHAnsi"/>
          <w:szCs w:val="22"/>
        </w:rPr>
        <w:t xml:space="preserve"> being moved.</w:t>
      </w:r>
    </w:p>
    <w:p w14:paraId="3BD71CFF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468023D3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Have we included this (licensing) in the requirements?</w:t>
      </w:r>
    </w:p>
    <w:p w14:paraId="3CEB308A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No, but should be added to the requirements explicitly - have vague requirements re: suitability for low-resource settings</w:t>
      </w:r>
    </w:p>
    <w:p w14:paraId="25B204A3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3968A746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5. OSCAR - no required interfaces for an SHR - purely an EMR and not suitable for this scenario. </w:t>
      </w:r>
    </w:p>
    <w:p w14:paraId="7EE5FBE5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57FD8DBB" w14:textId="76756025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6. </w:t>
      </w:r>
      <w:proofErr w:type="spellStart"/>
      <w:r>
        <w:rPr>
          <w:rFonts w:asciiTheme="majorHAnsi" w:hAnsiTheme="majorHAnsi"/>
          <w:szCs w:val="22"/>
        </w:rPr>
        <w:t>OpenEMR</w:t>
      </w:r>
      <w:proofErr w:type="spellEnd"/>
      <w:r>
        <w:rPr>
          <w:rFonts w:asciiTheme="majorHAnsi" w:hAnsiTheme="majorHAnsi"/>
          <w:szCs w:val="22"/>
        </w:rPr>
        <w:t xml:space="preserve"> - Is a </w:t>
      </w:r>
      <w:r w:rsidRPr="004921F6">
        <w:rPr>
          <w:rFonts w:asciiTheme="majorHAnsi" w:hAnsiTheme="majorHAnsi"/>
          <w:szCs w:val="22"/>
        </w:rPr>
        <w:t>PHP application so not suitable as a backend service - is more of an EMR web application designed for user interaction.   Data model not flexible, not extensible.</w:t>
      </w:r>
    </w:p>
    <w:p w14:paraId="35331D6B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04FC6D96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7. </w:t>
      </w:r>
      <w:proofErr w:type="spellStart"/>
      <w:r w:rsidRPr="004921F6">
        <w:rPr>
          <w:rFonts w:asciiTheme="majorHAnsi" w:hAnsiTheme="majorHAnsi"/>
          <w:szCs w:val="22"/>
        </w:rPr>
        <w:t>OpenVISTA</w:t>
      </w:r>
      <w:proofErr w:type="spellEnd"/>
      <w:r w:rsidRPr="004921F6">
        <w:rPr>
          <w:rFonts w:asciiTheme="majorHAnsi" w:hAnsiTheme="majorHAnsi"/>
          <w:szCs w:val="22"/>
        </w:rPr>
        <w:t xml:space="preserve"> - last one to be reviewed so not complete - looking promising so far.</w:t>
      </w:r>
    </w:p>
    <w:p w14:paraId="6304D38E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What is the underlying database- it is MUMPS - a legacy </w:t>
      </w:r>
      <w:proofErr w:type="spellStart"/>
      <w:r w:rsidRPr="004921F6">
        <w:rPr>
          <w:rFonts w:asciiTheme="majorHAnsi" w:hAnsiTheme="majorHAnsi"/>
          <w:szCs w:val="22"/>
        </w:rPr>
        <w:t>db</w:t>
      </w:r>
      <w:proofErr w:type="spellEnd"/>
      <w:r w:rsidRPr="004921F6">
        <w:rPr>
          <w:rFonts w:asciiTheme="majorHAnsi" w:hAnsiTheme="majorHAnsi"/>
          <w:szCs w:val="22"/>
        </w:rPr>
        <w:t xml:space="preserve"> (a hierarchical database) - no access to SQL as a high level query language</w:t>
      </w:r>
    </w:p>
    <w:p w14:paraId="4B34D40A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How strong is the API?  </w:t>
      </w:r>
    </w:p>
    <w:p w14:paraId="44B75B39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OVID toolkit developed to give it a more modern feel - good APIs and also interfaces look good - is HL7 based.  Need to explore this further and scores given so far </w:t>
      </w:r>
      <w:proofErr w:type="gramStart"/>
      <w:r w:rsidRPr="004921F6">
        <w:rPr>
          <w:rFonts w:asciiTheme="majorHAnsi" w:hAnsiTheme="majorHAnsi"/>
          <w:szCs w:val="22"/>
        </w:rPr>
        <w:t>are</w:t>
      </w:r>
      <w:proofErr w:type="gramEnd"/>
      <w:r w:rsidRPr="004921F6">
        <w:rPr>
          <w:rFonts w:asciiTheme="majorHAnsi" w:hAnsiTheme="majorHAnsi"/>
          <w:szCs w:val="22"/>
        </w:rPr>
        <w:t xml:space="preserve"> not final score. </w:t>
      </w:r>
    </w:p>
    <w:p w14:paraId="71115B68" w14:textId="77777777" w:rsid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Stores both discrete and document based data.</w:t>
      </w:r>
      <w:r w:rsidRPr="004921F6">
        <w:rPr>
          <w:rFonts w:asciiTheme="majorHAnsi" w:hAnsiTheme="majorHAnsi"/>
          <w:szCs w:val="22"/>
        </w:rPr>
        <w:t xml:space="preserve"> </w:t>
      </w:r>
    </w:p>
    <w:p w14:paraId="49338082" w14:textId="41EC86F0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H</w:t>
      </w:r>
      <w:r w:rsidRPr="004921F6">
        <w:rPr>
          <w:rFonts w:asciiTheme="majorHAnsi" w:hAnsiTheme="majorHAnsi"/>
          <w:szCs w:val="22"/>
        </w:rPr>
        <w:t>ow robust is the community. Looks like there is</w:t>
      </w:r>
      <w:r>
        <w:rPr>
          <w:rFonts w:asciiTheme="majorHAnsi" w:hAnsiTheme="majorHAnsi"/>
          <w:szCs w:val="22"/>
        </w:rPr>
        <w:t xml:space="preserve"> little community involvement</w:t>
      </w:r>
    </w:p>
    <w:p w14:paraId="57D5DD28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429230E1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Do we think the POC systems will be OpenMRS because it is in wide usage?</w:t>
      </w:r>
    </w:p>
    <w:p w14:paraId="7D6A1069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RC - They may well be OpenMRS POC systems but should not influence this process. </w:t>
      </w:r>
    </w:p>
    <w:p w14:paraId="690482D4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</w:p>
    <w:p w14:paraId="6D1BF46D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Top 3 to date are OpenMRS, </w:t>
      </w:r>
      <w:proofErr w:type="spellStart"/>
      <w:r w:rsidRPr="004921F6">
        <w:rPr>
          <w:rFonts w:asciiTheme="majorHAnsi" w:hAnsiTheme="majorHAnsi"/>
          <w:szCs w:val="22"/>
        </w:rPr>
        <w:t>OpenVISTA</w:t>
      </w:r>
      <w:proofErr w:type="spellEnd"/>
      <w:r w:rsidRPr="004921F6">
        <w:rPr>
          <w:rFonts w:asciiTheme="majorHAnsi" w:hAnsiTheme="majorHAnsi"/>
          <w:szCs w:val="22"/>
        </w:rPr>
        <w:t xml:space="preserve"> and </w:t>
      </w:r>
      <w:proofErr w:type="spellStart"/>
      <w:r w:rsidRPr="004921F6">
        <w:rPr>
          <w:rFonts w:asciiTheme="majorHAnsi" w:hAnsiTheme="majorHAnsi"/>
          <w:szCs w:val="22"/>
        </w:rPr>
        <w:t>OpenXDS</w:t>
      </w:r>
      <w:proofErr w:type="spellEnd"/>
      <w:r w:rsidRPr="004921F6">
        <w:rPr>
          <w:rFonts w:asciiTheme="majorHAnsi" w:hAnsiTheme="majorHAnsi"/>
          <w:szCs w:val="22"/>
        </w:rPr>
        <w:t xml:space="preserve"> </w:t>
      </w:r>
    </w:p>
    <w:p w14:paraId="647CEBA3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Two competing options look like </w:t>
      </w:r>
      <w:proofErr w:type="spellStart"/>
      <w:proofErr w:type="gramStart"/>
      <w:r w:rsidRPr="004921F6">
        <w:rPr>
          <w:rFonts w:asciiTheme="majorHAnsi" w:hAnsiTheme="majorHAnsi"/>
          <w:szCs w:val="22"/>
        </w:rPr>
        <w:t>OpenVISTA</w:t>
      </w:r>
      <w:proofErr w:type="spellEnd"/>
      <w:r w:rsidRPr="004921F6">
        <w:rPr>
          <w:rFonts w:asciiTheme="majorHAnsi" w:hAnsiTheme="majorHAnsi"/>
          <w:szCs w:val="22"/>
        </w:rPr>
        <w:t xml:space="preserve">  and</w:t>
      </w:r>
      <w:proofErr w:type="gramEnd"/>
      <w:r w:rsidRPr="004921F6">
        <w:rPr>
          <w:rFonts w:asciiTheme="majorHAnsi" w:hAnsiTheme="majorHAnsi"/>
          <w:szCs w:val="22"/>
        </w:rPr>
        <w:t xml:space="preserve">  OpenMRS, either expanded data model or with </w:t>
      </w:r>
      <w:proofErr w:type="spellStart"/>
      <w:r w:rsidRPr="004921F6">
        <w:rPr>
          <w:rFonts w:asciiTheme="majorHAnsi" w:hAnsiTheme="majorHAnsi"/>
          <w:szCs w:val="22"/>
        </w:rPr>
        <w:t>OpenXDS</w:t>
      </w:r>
      <w:proofErr w:type="spellEnd"/>
      <w:r w:rsidRPr="004921F6">
        <w:rPr>
          <w:rFonts w:asciiTheme="majorHAnsi" w:hAnsiTheme="majorHAnsi"/>
          <w:szCs w:val="22"/>
        </w:rPr>
        <w:t xml:space="preserve"> to enable document storage</w:t>
      </w:r>
    </w:p>
    <w:p w14:paraId="2768B7BD" w14:textId="77777777" w:rsidR="004921F6" w:rsidRPr="004921F6" w:rsidRDefault="004921F6" w:rsidP="004921F6">
      <w:pPr>
        <w:pStyle w:val="normal0"/>
        <w:jc w:val="both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Having a suite of options may be better than selecting one solution: may be useful to others who may not be considering OpenHIE </w:t>
      </w:r>
    </w:p>
    <w:p w14:paraId="775D9A3C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Will be documenting these options and possible combination, but also aiming to provide a recommendation as to the best solution at this stage. </w:t>
      </w:r>
    </w:p>
    <w:p w14:paraId="1C9CED15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4B400FC7" w14:textId="2A017D3B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RC Asked: </w:t>
      </w:r>
      <w:r w:rsidRPr="004921F6">
        <w:rPr>
          <w:rFonts w:asciiTheme="majorHAnsi" w:hAnsiTheme="majorHAnsi"/>
          <w:szCs w:val="22"/>
        </w:rPr>
        <w:t>What is the initial feeling of the group?</w:t>
      </w:r>
    </w:p>
    <w:p w14:paraId="73AA1444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5ED85FC6" w14:textId="05DF1C60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LL - </w:t>
      </w:r>
      <w:proofErr w:type="spellStart"/>
      <w:r w:rsidRPr="004921F6">
        <w:rPr>
          <w:rFonts w:asciiTheme="majorHAnsi" w:hAnsiTheme="majorHAnsi"/>
          <w:szCs w:val="22"/>
        </w:rPr>
        <w:t>OpenVISTA</w:t>
      </w:r>
      <w:proofErr w:type="spellEnd"/>
      <w:r w:rsidRPr="004921F6">
        <w:rPr>
          <w:rFonts w:asciiTheme="majorHAnsi" w:hAnsiTheme="majorHAnsi"/>
          <w:szCs w:val="22"/>
        </w:rPr>
        <w:t xml:space="preserve"> does have the scalability. How big would it be to add the document storage to OpenMRS</w:t>
      </w:r>
      <w:r>
        <w:rPr>
          <w:rFonts w:asciiTheme="majorHAnsi" w:hAnsiTheme="majorHAnsi"/>
          <w:szCs w:val="22"/>
        </w:rPr>
        <w:t xml:space="preserve">?  </w:t>
      </w:r>
      <w:proofErr w:type="gramStart"/>
      <w:r>
        <w:rPr>
          <w:rFonts w:asciiTheme="majorHAnsi" w:hAnsiTheme="majorHAnsi"/>
          <w:szCs w:val="22"/>
        </w:rPr>
        <w:t>Ra</w:t>
      </w:r>
      <w:r w:rsidRPr="004921F6">
        <w:rPr>
          <w:rFonts w:asciiTheme="majorHAnsi" w:hAnsiTheme="majorHAnsi"/>
          <w:szCs w:val="22"/>
        </w:rPr>
        <w:t>is</w:t>
      </w:r>
      <w:r>
        <w:rPr>
          <w:rFonts w:asciiTheme="majorHAnsi" w:hAnsiTheme="majorHAnsi"/>
          <w:szCs w:val="22"/>
        </w:rPr>
        <w:t>ed concern</w:t>
      </w:r>
      <w:r w:rsidRPr="004921F6">
        <w:rPr>
          <w:rFonts w:asciiTheme="majorHAnsi" w:hAnsiTheme="majorHAnsi"/>
          <w:szCs w:val="22"/>
        </w:rPr>
        <w:t xml:space="preserve"> about having a split of OpenMRS and </w:t>
      </w:r>
      <w:proofErr w:type="spellStart"/>
      <w:r w:rsidRPr="004921F6">
        <w:rPr>
          <w:rFonts w:asciiTheme="majorHAnsi" w:hAnsiTheme="majorHAnsi"/>
          <w:szCs w:val="22"/>
        </w:rPr>
        <w:t>OpenXDS</w:t>
      </w:r>
      <w:proofErr w:type="spellEnd"/>
      <w:r w:rsidRPr="004921F6">
        <w:rPr>
          <w:rFonts w:asciiTheme="majorHAnsi" w:hAnsiTheme="majorHAnsi"/>
          <w:szCs w:val="22"/>
        </w:rPr>
        <w:t xml:space="preserve"> for a SHR component.</w:t>
      </w:r>
      <w:proofErr w:type="gramEnd"/>
      <w:r w:rsidRPr="004921F6">
        <w:rPr>
          <w:rFonts w:asciiTheme="majorHAnsi" w:hAnsiTheme="majorHAnsi"/>
          <w:szCs w:val="22"/>
        </w:rPr>
        <w:t xml:space="preserve"> Could be problematic. </w:t>
      </w:r>
    </w:p>
    <w:p w14:paraId="2DDF1E80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RC - Would have to be a tight integration so it looks like a single application, </w:t>
      </w:r>
      <w:proofErr w:type="spellStart"/>
      <w:r w:rsidRPr="004921F6">
        <w:rPr>
          <w:rFonts w:asciiTheme="majorHAnsi" w:hAnsiTheme="majorHAnsi"/>
          <w:szCs w:val="22"/>
        </w:rPr>
        <w:t>OpenXDS</w:t>
      </w:r>
      <w:proofErr w:type="spellEnd"/>
      <w:r w:rsidRPr="004921F6">
        <w:rPr>
          <w:rFonts w:asciiTheme="majorHAnsi" w:hAnsiTheme="majorHAnsi"/>
          <w:szCs w:val="22"/>
        </w:rPr>
        <w:t xml:space="preserve"> embedded within OpenMRS</w:t>
      </w:r>
    </w:p>
    <w:p w14:paraId="63A1D9BB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Extending OpenMRS is definitely an option without a dependency on another system</w:t>
      </w:r>
    </w:p>
    <w:p w14:paraId="532AD4D7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HV believes this would be relatively simple to add this functionality. Only tricky area is to support the XDS profile but could do this within the IL </w:t>
      </w:r>
    </w:p>
    <w:p w14:paraId="4545B38A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From the IL side can support whatever interface we choose</w:t>
      </w:r>
    </w:p>
    <w:p w14:paraId="5595A047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proofErr w:type="spellStart"/>
      <w:r w:rsidRPr="004921F6">
        <w:rPr>
          <w:rFonts w:asciiTheme="majorHAnsi" w:hAnsiTheme="majorHAnsi"/>
          <w:szCs w:val="22"/>
        </w:rPr>
        <w:t>OpenVISTA</w:t>
      </w:r>
      <w:proofErr w:type="spellEnd"/>
      <w:r w:rsidRPr="004921F6">
        <w:rPr>
          <w:rFonts w:asciiTheme="majorHAnsi" w:hAnsiTheme="majorHAnsi"/>
          <w:szCs w:val="22"/>
        </w:rPr>
        <w:t xml:space="preserve"> does have simple web services and IL could handle HL7 - also remote procedure call interfaces in Java</w:t>
      </w:r>
    </w:p>
    <w:p w14:paraId="68329444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776ED1B0" w14:textId="326FD876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Deadline for recommendation is 30th June but can motivate for further investigati</w:t>
      </w:r>
      <w:r>
        <w:rPr>
          <w:rFonts w:asciiTheme="majorHAnsi" w:hAnsiTheme="majorHAnsi"/>
          <w:szCs w:val="22"/>
        </w:rPr>
        <w:t>on if community feels it is nec</w:t>
      </w:r>
      <w:r w:rsidRPr="004921F6">
        <w:rPr>
          <w:rFonts w:asciiTheme="majorHAnsi" w:hAnsiTheme="majorHAnsi"/>
          <w:szCs w:val="22"/>
        </w:rPr>
        <w:t xml:space="preserve">essary. </w:t>
      </w:r>
    </w:p>
    <w:p w14:paraId="716F36BC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5293B66B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proofErr w:type="spellStart"/>
      <w:r w:rsidRPr="004921F6">
        <w:rPr>
          <w:rFonts w:asciiTheme="majorHAnsi" w:hAnsiTheme="majorHAnsi"/>
          <w:szCs w:val="22"/>
        </w:rPr>
        <w:t>CFord</w:t>
      </w:r>
      <w:proofErr w:type="spellEnd"/>
      <w:r w:rsidRPr="004921F6">
        <w:rPr>
          <w:rFonts w:asciiTheme="majorHAnsi" w:hAnsiTheme="majorHAnsi"/>
          <w:szCs w:val="22"/>
        </w:rPr>
        <w:t xml:space="preserve"> - Is concerned that we have not paid much attention to the format/”glue” that these components are using</w:t>
      </w:r>
    </w:p>
    <w:p w14:paraId="07CA04E9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proofErr w:type="gramStart"/>
      <w:r w:rsidRPr="004921F6">
        <w:rPr>
          <w:rFonts w:asciiTheme="majorHAnsi" w:hAnsiTheme="majorHAnsi"/>
          <w:szCs w:val="22"/>
        </w:rPr>
        <w:t>e</w:t>
      </w:r>
      <w:proofErr w:type="gramEnd"/>
      <w:r w:rsidRPr="004921F6">
        <w:rPr>
          <w:rFonts w:asciiTheme="majorHAnsi" w:hAnsiTheme="majorHAnsi"/>
          <w:szCs w:val="22"/>
        </w:rPr>
        <w:t xml:space="preserve">.g. HL7 messaging within the HIE vs. JSON </w:t>
      </w:r>
    </w:p>
    <w:p w14:paraId="6C2B108B" w14:textId="204CF609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Seem to be focusing on isol</w:t>
      </w:r>
      <w:r w:rsidRPr="004921F6">
        <w:rPr>
          <w:rFonts w:asciiTheme="majorHAnsi" w:hAnsiTheme="majorHAnsi"/>
          <w:szCs w:val="22"/>
        </w:rPr>
        <w:t>ated components rather than integ</w:t>
      </w:r>
      <w:r>
        <w:rPr>
          <w:rFonts w:asciiTheme="majorHAnsi" w:hAnsiTheme="majorHAnsi"/>
          <w:szCs w:val="22"/>
        </w:rPr>
        <w:t>ra</w:t>
      </w:r>
      <w:r w:rsidRPr="004921F6">
        <w:rPr>
          <w:rFonts w:asciiTheme="majorHAnsi" w:hAnsiTheme="majorHAnsi"/>
          <w:szCs w:val="22"/>
        </w:rPr>
        <w:t xml:space="preserve">ted HIE as a whole </w:t>
      </w:r>
    </w:p>
    <w:p w14:paraId="4B26A3A6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Look at messaging formats and profiles i.e. the approach for how the system is deployed </w:t>
      </w:r>
    </w:p>
    <w:p w14:paraId="2460FA96" w14:textId="43877A55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proofErr w:type="gramStart"/>
      <w:r>
        <w:rPr>
          <w:rFonts w:asciiTheme="majorHAnsi" w:hAnsiTheme="majorHAnsi"/>
          <w:szCs w:val="22"/>
        </w:rPr>
        <w:t>e</w:t>
      </w:r>
      <w:proofErr w:type="gramEnd"/>
      <w:r>
        <w:rPr>
          <w:rFonts w:asciiTheme="majorHAnsi" w:hAnsiTheme="majorHAnsi"/>
          <w:szCs w:val="22"/>
        </w:rPr>
        <w:t xml:space="preserve">.g. </w:t>
      </w:r>
      <w:r w:rsidRPr="004921F6">
        <w:rPr>
          <w:rFonts w:asciiTheme="majorHAnsi" w:hAnsiTheme="majorHAnsi"/>
          <w:szCs w:val="22"/>
        </w:rPr>
        <w:t>communication via http?</w:t>
      </w:r>
    </w:p>
    <w:p w14:paraId="377A19D2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Who worries about system characteristics?</w:t>
      </w:r>
    </w:p>
    <w:p w14:paraId="658552DF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Need to lobby for a HIE coordination group</w:t>
      </w:r>
    </w:p>
    <w:p w14:paraId="46C91166" w14:textId="4DAD6919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RC has sent an email on </w:t>
      </w:r>
      <w:proofErr w:type="gramStart"/>
      <w:r>
        <w:rPr>
          <w:rFonts w:asciiTheme="majorHAnsi" w:hAnsiTheme="majorHAnsi"/>
          <w:szCs w:val="22"/>
        </w:rPr>
        <w:t>this issues</w:t>
      </w:r>
      <w:proofErr w:type="gramEnd"/>
      <w:r>
        <w:rPr>
          <w:rFonts w:asciiTheme="majorHAnsi" w:hAnsiTheme="majorHAnsi"/>
          <w:szCs w:val="22"/>
        </w:rPr>
        <w:t xml:space="preserve"> and a</w:t>
      </w:r>
      <w:r w:rsidRPr="004921F6">
        <w:rPr>
          <w:rFonts w:asciiTheme="majorHAnsi" w:hAnsiTheme="majorHAnsi"/>
          <w:szCs w:val="22"/>
        </w:rPr>
        <w:t xml:space="preserve">sked </w:t>
      </w:r>
      <w:proofErr w:type="spellStart"/>
      <w:r w:rsidRPr="004921F6">
        <w:rPr>
          <w:rFonts w:asciiTheme="majorHAnsi" w:hAnsiTheme="majorHAnsi"/>
          <w:szCs w:val="22"/>
        </w:rPr>
        <w:t>CFd</w:t>
      </w:r>
      <w:proofErr w:type="spellEnd"/>
      <w:r w:rsidRPr="004921F6">
        <w:rPr>
          <w:rFonts w:asciiTheme="majorHAnsi" w:hAnsiTheme="majorHAnsi"/>
          <w:szCs w:val="22"/>
        </w:rPr>
        <w:t xml:space="preserve"> to reply to this thread</w:t>
      </w:r>
    </w:p>
    <w:p w14:paraId="2AAD4E79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May help to define characteristics that sway recommendation in a certain direction </w:t>
      </w:r>
    </w:p>
    <w:p w14:paraId="55A83852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31857CC1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When we </w:t>
      </w:r>
      <w:bookmarkStart w:id="0" w:name="_GoBack"/>
      <w:r w:rsidRPr="004921F6">
        <w:rPr>
          <w:rFonts w:asciiTheme="majorHAnsi" w:hAnsiTheme="majorHAnsi"/>
          <w:szCs w:val="22"/>
        </w:rPr>
        <w:t>mo</w:t>
      </w:r>
      <w:bookmarkEnd w:id="0"/>
      <w:r w:rsidRPr="004921F6">
        <w:rPr>
          <w:rFonts w:asciiTheme="majorHAnsi" w:hAnsiTheme="majorHAnsi"/>
          <w:szCs w:val="22"/>
        </w:rPr>
        <w:t>ve into the design phase this could also influence the choice of software and may then re-look at options</w:t>
      </w:r>
    </w:p>
    <w:p w14:paraId="690FBF38" w14:textId="77777777" w:rsid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10A5B382" w14:textId="3406685F" w:rsidR="004921F6" w:rsidRPr="004921F6" w:rsidRDefault="004921F6" w:rsidP="004921F6">
      <w:pPr>
        <w:pStyle w:val="normal0"/>
        <w:rPr>
          <w:rFonts w:asciiTheme="majorHAnsi" w:hAnsiTheme="majorHAnsi"/>
          <w:b/>
          <w:i/>
          <w:szCs w:val="22"/>
        </w:rPr>
      </w:pPr>
      <w:r w:rsidRPr="004921F6">
        <w:rPr>
          <w:rFonts w:asciiTheme="majorHAnsi" w:hAnsiTheme="majorHAnsi"/>
          <w:b/>
          <w:i/>
          <w:szCs w:val="22"/>
        </w:rPr>
        <w:t>Any other business</w:t>
      </w:r>
    </w:p>
    <w:p w14:paraId="332B2D4A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>RC will be on leave from 26th June but the call will take place as usual.</w:t>
      </w:r>
    </w:p>
    <w:p w14:paraId="1A753977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1E2A4BF2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b/>
          <w:i/>
          <w:szCs w:val="22"/>
        </w:rPr>
        <w:t>Action Items</w:t>
      </w:r>
    </w:p>
    <w:p w14:paraId="57B041DA" w14:textId="77777777" w:rsidR="004921F6" w:rsidRPr="004921F6" w:rsidRDefault="004921F6" w:rsidP="004921F6">
      <w:pPr>
        <w:pStyle w:val="normal0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HV to send out an email to the group to ask about community experience in </w:t>
      </w:r>
      <w:proofErr w:type="spellStart"/>
      <w:r w:rsidRPr="004921F6">
        <w:rPr>
          <w:rFonts w:asciiTheme="majorHAnsi" w:hAnsiTheme="majorHAnsi"/>
          <w:szCs w:val="22"/>
        </w:rPr>
        <w:t>OpenVISTA</w:t>
      </w:r>
      <w:proofErr w:type="spellEnd"/>
      <w:r w:rsidRPr="004921F6">
        <w:rPr>
          <w:rFonts w:asciiTheme="majorHAnsi" w:hAnsiTheme="majorHAnsi"/>
          <w:szCs w:val="22"/>
        </w:rPr>
        <w:t xml:space="preserve"> </w:t>
      </w:r>
    </w:p>
    <w:p w14:paraId="1FDB3837" w14:textId="77777777" w:rsidR="004921F6" w:rsidRPr="004921F6" w:rsidRDefault="004921F6" w:rsidP="004921F6">
      <w:pPr>
        <w:pStyle w:val="normal0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4921F6">
        <w:rPr>
          <w:rFonts w:asciiTheme="majorHAnsi" w:hAnsiTheme="majorHAnsi"/>
          <w:szCs w:val="22"/>
        </w:rPr>
        <w:t xml:space="preserve">JHS will continue to write up the options and will share as soon as possible - can also discuss further over email </w:t>
      </w:r>
    </w:p>
    <w:p w14:paraId="38085EA9" w14:textId="77777777" w:rsidR="004921F6" w:rsidRPr="004921F6" w:rsidRDefault="004921F6" w:rsidP="004921F6">
      <w:pPr>
        <w:pStyle w:val="normal0"/>
        <w:numPr>
          <w:ilvl w:val="0"/>
          <w:numId w:val="23"/>
        </w:numPr>
        <w:rPr>
          <w:rFonts w:asciiTheme="majorHAnsi" w:hAnsiTheme="majorHAnsi"/>
          <w:szCs w:val="22"/>
        </w:rPr>
      </w:pPr>
      <w:proofErr w:type="spellStart"/>
      <w:r w:rsidRPr="004921F6">
        <w:rPr>
          <w:rFonts w:asciiTheme="majorHAnsi" w:hAnsiTheme="majorHAnsi"/>
          <w:szCs w:val="22"/>
        </w:rPr>
        <w:t>CFord</w:t>
      </w:r>
      <w:proofErr w:type="spellEnd"/>
      <w:r w:rsidRPr="004921F6">
        <w:rPr>
          <w:rFonts w:asciiTheme="majorHAnsi" w:hAnsiTheme="majorHAnsi"/>
          <w:szCs w:val="22"/>
        </w:rPr>
        <w:t xml:space="preserve"> to reply to thread</w:t>
      </w:r>
    </w:p>
    <w:p w14:paraId="5D83F957" w14:textId="4BFE50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2B0158D2" w14:textId="77777777" w:rsidR="004921F6" w:rsidRPr="004921F6" w:rsidRDefault="004921F6" w:rsidP="004921F6">
      <w:pPr>
        <w:pStyle w:val="normal0"/>
        <w:rPr>
          <w:rFonts w:asciiTheme="majorHAnsi" w:hAnsiTheme="majorHAnsi"/>
          <w:szCs w:val="22"/>
        </w:rPr>
      </w:pPr>
    </w:p>
    <w:p w14:paraId="67C98C9D" w14:textId="77777777" w:rsidR="007E0EFA" w:rsidRPr="004921F6" w:rsidRDefault="007E0EFA" w:rsidP="008C349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790CA4" w14:textId="1897B222" w:rsidR="00EF086A" w:rsidRPr="004921F6" w:rsidRDefault="00EF086A" w:rsidP="00EF086A">
      <w:pPr>
        <w:jc w:val="both"/>
        <w:rPr>
          <w:rFonts w:asciiTheme="majorHAnsi" w:eastAsiaTheme="minorHAnsi" w:hAnsiTheme="majorHAnsi" w:cs="Helvetica"/>
          <w:b/>
          <w:i/>
          <w:sz w:val="22"/>
          <w:szCs w:val="22"/>
        </w:rPr>
      </w:pPr>
      <w:r w:rsidRPr="004921F6">
        <w:rPr>
          <w:rFonts w:asciiTheme="majorHAnsi" w:eastAsiaTheme="minorHAnsi" w:hAnsiTheme="majorHAnsi" w:cs="Helvetica"/>
          <w:b/>
          <w:i/>
          <w:sz w:val="22"/>
          <w:szCs w:val="22"/>
        </w:rPr>
        <w:t xml:space="preserve">Next Community Call </w:t>
      </w:r>
    </w:p>
    <w:p w14:paraId="7246C2E6" w14:textId="1E9B7DC3" w:rsidR="00EF086A" w:rsidRPr="004921F6" w:rsidRDefault="00EF086A" w:rsidP="00EF086A">
      <w:pPr>
        <w:jc w:val="both"/>
        <w:rPr>
          <w:rFonts w:asciiTheme="majorHAnsi" w:eastAsiaTheme="minorHAnsi" w:hAnsiTheme="majorHAnsi" w:cs="Helvetica"/>
          <w:sz w:val="22"/>
          <w:szCs w:val="22"/>
        </w:rPr>
      </w:pPr>
      <w:r w:rsidRPr="004921F6">
        <w:rPr>
          <w:rFonts w:asciiTheme="majorHAnsi" w:eastAsiaTheme="minorHAnsi" w:hAnsiTheme="majorHAnsi" w:cs="Helvetica"/>
          <w:sz w:val="22"/>
          <w:szCs w:val="22"/>
        </w:rPr>
        <w:t xml:space="preserve">The next call will be on </w:t>
      </w:r>
      <w:r w:rsidR="00117E45" w:rsidRPr="004921F6">
        <w:rPr>
          <w:rFonts w:asciiTheme="majorHAnsi" w:eastAsiaTheme="minorHAnsi" w:hAnsiTheme="majorHAnsi" w:cs="Helvetica"/>
          <w:sz w:val="22"/>
          <w:szCs w:val="22"/>
        </w:rPr>
        <w:t xml:space="preserve">Tuesday </w:t>
      </w:r>
      <w:r w:rsidR="004921F6" w:rsidRPr="004921F6">
        <w:rPr>
          <w:rFonts w:asciiTheme="majorHAnsi" w:eastAsiaTheme="minorHAnsi" w:hAnsiTheme="majorHAnsi" w:cs="Helvetica"/>
          <w:sz w:val="22"/>
          <w:szCs w:val="22"/>
        </w:rPr>
        <w:t>2</w:t>
      </w:r>
      <w:r w:rsidR="004921F6" w:rsidRPr="004921F6">
        <w:rPr>
          <w:rFonts w:asciiTheme="majorHAnsi" w:eastAsiaTheme="minorHAnsi" w:hAnsiTheme="majorHAnsi" w:cs="Helvetica"/>
          <w:sz w:val="22"/>
          <w:szCs w:val="22"/>
          <w:vertAlign w:val="superscript"/>
        </w:rPr>
        <w:t>ND</w:t>
      </w:r>
      <w:r w:rsidR="004921F6" w:rsidRPr="004921F6">
        <w:rPr>
          <w:rFonts w:asciiTheme="majorHAnsi" w:eastAsiaTheme="minorHAnsi" w:hAnsiTheme="majorHAnsi" w:cs="Helvetica"/>
          <w:sz w:val="22"/>
          <w:szCs w:val="22"/>
        </w:rPr>
        <w:t xml:space="preserve"> July </w:t>
      </w:r>
      <w:r w:rsidR="0063721A" w:rsidRPr="004921F6">
        <w:rPr>
          <w:rFonts w:asciiTheme="majorHAnsi" w:eastAsiaTheme="minorHAnsi" w:hAnsiTheme="majorHAnsi" w:cs="Helvetica"/>
          <w:sz w:val="22"/>
          <w:szCs w:val="22"/>
        </w:rPr>
        <w:t>2013</w:t>
      </w:r>
      <w:r w:rsidRPr="004921F6">
        <w:rPr>
          <w:rFonts w:asciiTheme="majorHAnsi" w:eastAsiaTheme="minorHAnsi" w:hAnsiTheme="majorHAnsi" w:cs="Helvetica"/>
          <w:sz w:val="22"/>
          <w:szCs w:val="22"/>
        </w:rPr>
        <w:t>.</w:t>
      </w:r>
    </w:p>
    <w:p w14:paraId="38198DEC" w14:textId="77777777" w:rsidR="00E74D3C" w:rsidRPr="00EF086A" w:rsidRDefault="00E74D3C">
      <w:pPr>
        <w:rPr>
          <w:rFonts w:asciiTheme="majorHAnsi" w:hAnsiTheme="majorHAnsi"/>
          <w:b/>
          <w:sz w:val="22"/>
          <w:szCs w:val="22"/>
        </w:rPr>
      </w:pPr>
    </w:p>
    <w:p w14:paraId="7B36607F" w14:textId="77777777" w:rsidR="00EF086A" w:rsidRPr="00EF086A" w:rsidRDefault="00EF086A">
      <w:pPr>
        <w:rPr>
          <w:rFonts w:asciiTheme="majorHAnsi" w:hAnsiTheme="majorHAnsi"/>
          <w:b/>
          <w:sz w:val="22"/>
          <w:szCs w:val="22"/>
        </w:rPr>
      </w:pPr>
    </w:p>
    <w:sectPr w:rsidR="00EF086A" w:rsidRPr="00EF0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E00"/>
    <w:multiLevelType w:val="hybridMultilevel"/>
    <w:tmpl w:val="364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B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B62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23010"/>
    <w:multiLevelType w:val="multilevel"/>
    <w:tmpl w:val="3C5602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60B6524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37DD"/>
    <w:multiLevelType w:val="hybridMultilevel"/>
    <w:tmpl w:val="FA5071B2"/>
    <w:lvl w:ilvl="0" w:tplc="3B8026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412F"/>
    <w:multiLevelType w:val="hybridMultilevel"/>
    <w:tmpl w:val="085AE372"/>
    <w:lvl w:ilvl="0" w:tplc="8F44C64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563"/>
    <w:multiLevelType w:val="multilevel"/>
    <w:tmpl w:val="60F29A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294A31AE"/>
    <w:multiLevelType w:val="multilevel"/>
    <w:tmpl w:val="275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F794D"/>
    <w:multiLevelType w:val="hybridMultilevel"/>
    <w:tmpl w:val="ACE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B0C25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34947"/>
    <w:multiLevelType w:val="multilevel"/>
    <w:tmpl w:val="F69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85689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73389"/>
    <w:multiLevelType w:val="hybridMultilevel"/>
    <w:tmpl w:val="B714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D4250"/>
    <w:multiLevelType w:val="hybridMultilevel"/>
    <w:tmpl w:val="7D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3AF1"/>
    <w:multiLevelType w:val="hybridMultilevel"/>
    <w:tmpl w:val="48D0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51137"/>
    <w:multiLevelType w:val="multilevel"/>
    <w:tmpl w:val="353486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57077596"/>
    <w:multiLevelType w:val="multilevel"/>
    <w:tmpl w:val="BE02E5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5A8F745A"/>
    <w:multiLevelType w:val="multilevel"/>
    <w:tmpl w:val="1E4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E015E"/>
    <w:multiLevelType w:val="hybridMultilevel"/>
    <w:tmpl w:val="2EB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D2139"/>
    <w:multiLevelType w:val="hybridMultilevel"/>
    <w:tmpl w:val="624E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9"/>
  </w:num>
  <w:num w:numId="4">
    <w:abstractNumId w:val="19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11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6"/>
    <w:rsid w:val="00006B81"/>
    <w:rsid w:val="00020064"/>
    <w:rsid w:val="000908AA"/>
    <w:rsid w:val="000A56E8"/>
    <w:rsid w:val="000E7576"/>
    <w:rsid w:val="00117E45"/>
    <w:rsid w:val="001507C0"/>
    <w:rsid w:val="00181B2C"/>
    <w:rsid w:val="001D0453"/>
    <w:rsid w:val="0021694A"/>
    <w:rsid w:val="00283A7C"/>
    <w:rsid w:val="00287AB4"/>
    <w:rsid w:val="002E49B7"/>
    <w:rsid w:val="00307807"/>
    <w:rsid w:val="00371791"/>
    <w:rsid w:val="003B1672"/>
    <w:rsid w:val="004233ED"/>
    <w:rsid w:val="0049038B"/>
    <w:rsid w:val="004921F6"/>
    <w:rsid w:val="004B7546"/>
    <w:rsid w:val="004D662A"/>
    <w:rsid w:val="00531433"/>
    <w:rsid w:val="00575E50"/>
    <w:rsid w:val="005D230E"/>
    <w:rsid w:val="005D4963"/>
    <w:rsid w:val="005E1565"/>
    <w:rsid w:val="0063721A"/>
    <w:rsid w:val="0064328B"/>
    <w:rsid w:val="006A675A"/>
    <w:rsid w:val="006D1ADE"/>
    <w:rsid w:val="007800F1"/>
    <w:rsid w:val="00783394"/>
    <w:rsid w:val="00787E1B"/>
    <w:rsid w:val="007E0EFA"/>
    <w:rsid w:val="00855001"/>
    <w:rsid w:val="008C349D"/>
    <w:rsid w:val="00954366"/>
    <w:rsid w:val="00966890"/>
    <w:rsid w:val="00A6687B"/>
    <w:rsid w:val="00AB0CE3"/>
    <w:rsid w:val="00AE1D26"/>
    <w:rsid w:val="00B14070"/>
    <w:rsid w:val="00C970E5"/>
    <w:rsid w:val="00CD7EE6"/>
    <w:rsid w:val="00D256C2"/>
    <w:rsid w:val="00D450F3"/>
    <w:rsid w:val="00D80B3A"/>
    <w:rsid w:val="00DA6958"/>
    <w:rsid w:val="00DE0DBA"/>
    <w:rsid w:val="00E74D3C"/>
    <w:rsid w:val="00EF086A"/>
    <w:rsid w:val="00F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36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E0EF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8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7E0EF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417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a/jembi.org/spreadsheet/ccc?key=0Ah8KVMJr8h4pdDBaVjh6TGJYc3FzZlJfcGd6d245Mnc&amp;pli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mbi:Library:Application%20Support:Microsoft:Office:User%20Templates:My%20Templates:YYMMDD%20LT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YYMMDD LT Meeting Notes Template.dotx</Template>
  <TotalTime>7</TotalTime>
  <Pages>4</Pages>
  <Words>958</Words>
  <Characters>5466</Characters>
  <Application>Microsoft Macintosh Word</Application>
  <DocSecurity>0</DocSecurity>
  <Lines>45</Lines>
  <Paragraphs>12</Paragraphs>
  <ScaleCrop>false</ScaleCrop>
  <Company>it@jembi.org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Jembi Health Systems</dc:creator>
  <cp:keywords/>
  <dc:description/>
  <cp:lastModifiedBy>Jembi Health Systems</cp:lastModifiedBy>
  <cp:revision>2</cp:revision>
  <dcterms:created xsi:type="dcterms:W3CDTF">2013-06-19T12:19:00Z</dcterms:created>
  <dcterms:modified xsi:type="dcterms:W3CDTF">2013-06-19T12:19:00Z</dcterms:modified>
</cp:coreProperties>
</file>