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87" w:rsidRDefault="00710C87" w:rsidP="00710C87">
      <w:pPr>
        <w:spacing w:after="0"/>
      </w:pPr>
      <w:r>
        <w:t xml:space="preserve">DTS – </w:t>
      </w:r>
      <w:proofErr w:type="spellStart"/>
      <w:r>
        <w:t>Apelon</w:t>
      </w:r>
      <w:proofErr w:type="spellEnd"/>
      <w:r>
        <w:t xml:space="preserve"> Conference Call – Friday 3/2</w:t>
      </w:r>
      <w:r w:rsidR="004F2FA9">
        <w:t>/</w:t>
      </w:r>
      <w:proofErr w:type="gramStart"/>
      <w:r w:rsidR="004F2FA9">
        <w:t>12</w:t>
      </w:r>
      <w:r>
        <w:t xml:space="preserve">  -</w:t>
      </w:r>
      <w:proofErr w:type="gramEnd"/>
      <w:r>
        <w:t xml:space="preserve"> 4:30pm EST</w:t>
      </w:r>
    </w:p>
    <w:p w:rsidR="00710C87" w:rsidRDefault="00710C87" w:rsidP="00710C87">
      <w:pPr>
        <w:spacing w:after="0"/>
      </w:pPr>
    </w:p>
    <w:p w:rsidR="00D92541" w:rsidRDefault="00710C87" w:rsidP="00710C87">
      <w:pPr>
        <w:spacing w:after="0"/>
      </w:pPr>
      <w:r>
        <w:t>Paul: Gave backgrou</w:t>
      </w:r>
      <w:r w:rsidR="001139F7">
        <w:t>n</w:t>
      </w:r>
      <w:r>
        <w:t>d of HIPPP and work in Rwanda</w:t>
      </w:r>
    </w:p>
    <w:p w:rsidR="00710C87" w:rsidRDefault="00710C87" w:rsidP="00710C87">
      <w:pPr>
        <w:spacing w:after="0"/>
        <w:ind w:left="180"/>
      </w:pPr>
      <w:r>
        <w:t>USG wanting to support communities of practice behind components</w:t>
      </w:r>
    </w:p>
    <w:p w:rsidR="00710C87" w:rsidRDefault="00710C87" w:rsidP="00710C87">
      <w:pPr>
        <w:spacing w:after="0"/>
        <w:ind w:left="180"/>
      </w:pPr>
      <w:r>
        <w:t>We want to identify partners that are interested in a community approach</w:t>
      </w:r>
    </w:p>
    <w:p w:rsidR="00710C87" w:rsidRDefault="00710C87" w:rsidP="00710C87">
      <w:pPr>
        <w:spacing w:after="0"/>
        <w:ind w:left="180"/>
      </w:pPr>
      <w:proofErr w:type="spellStart"/>
      <w:r>
        <w:t>Jembi</w:t>
      </w:r>
      <w:proofErr w:type="spellEnd"/>
      <w:r>
        <w:t xml:space="preserve"> is the implementing org around the specific use case in Rwanda</w:t>
      </w:r>
    </w:p>
    <w:p w:rsidR="00710C87" w:rsidRDefault="00710C87" w:rsidP="00710C87">
      <w:pPr>
        <w:spacing w:after="0"/>
        <w:ind w:left="180"/>
      </w:pPr>
      <w:r>
        <w:t>What is your appetite for the bigger picture?</w:t>
      </w:r>
    </w:p>
    <w:p w:rsidR="00710C87" w:rsidRDefault="00710C87" w:rsidP="00710C87">
      <w:pPr>
        <w:spacing w:after="0"/>
      </w:pPr>
      <w:proofErr w:type="spellStart"/>
      <w:r>
        <w:t>Rob</w:t>
      </w:r>
      <w:proofErr w:type="gramStart"/>
      <w:r>
        <w:t>:I</w:t>
      </w:r>
      <w:proofErr w:type="spellEnd"/>
      <w:proofErr w:type="gramEnd"/>
      <w:r>
        <w:t xml:space="preserve"> have personal interest – </w:t>
      </w:r>
      <w:proofErr w:type="spellStart"/>
      <w:r>
        <w:t>Apelon</w:t>
      </w:r>
      <w:proofErr w:type="spellEnd"/>
      <w:r>
        <w:t xml:space="preserve"> has made a commitment to Open Source</w:t>
      </w:r>
    </w:p>
    <w:p w:rsidR="00710C87" w:rsidRDefault="00710C87" w:rsidP="00710C87">
      <w:pPr>
        <w:spacing w:after="0"/>
        <w:ind w:left="180"/>
      </w:pPr>
      <w:r>
        <w:t>Creating interoperable data sets is a community activity</w:t>
      </w:r>
    </w:p>
    <w:p w:rsidR="00710C87" w:rsidRDefault="00710C87" w:rsidP="00710C87">
      <w:pPr>
        <w:spacing w:after="0"/>
        <w:ind w:left="180"/>
      </w:pPr>
      <w:r>
        <w:t>We are a commercial entity and need to make a profit</w:t>
      </w:r>
    </w:p>
    <w:p w:rsidR="00710C87" w:rsidRDefault="00710C87" w:rsidP="00710C87">
      <w:pPr>
        <w:spacing w:after="0"/>
        <w:ind w:left="180"/>
      </w:pPr>
      <w:r>
        <w:t xml:space="preserve">Figure out how </w:t>
      </w:r>
      <w:proofErr w:type="gramStart"/>
      <w:r>
        <w:t>can we</w:t>
      </w:r>
      <w:proofErr w:type="gramEnd"/>
      <w:r>
        <w:t xml:space="preserve"> setup a process to determine what support we need to provide</w:t>
      </w:r>
    </w:p>
    <w:p w:rsidR="00710C87" w:rsidRDefault="00710C87" w:rsidP="00710C87">
      <w:pPr>
        <w:spacing w:after="0"/>
        <w:ind w:left="180"/>
      </w:pPr>
      <w:r>
        <w:t>Version mgmt. and value set mgmt.</w:t>
      </w:r>
    </w:p>
    <w:p w:rsidR="00710C87" w:rsidRDefault="00710C87" w:rsidP="00710C87">
      <w:pPr>
        <w:spacing w:after="0"/>
        <w:ind w:left="180"/>
      </w:pPr>
      <w:r>
        <w:t>Straightforward content subscription process &amp; consulting</w:t>
      </w:r>
    </w:p>
    <w:p w:rsidR="00710C87" w:rsidRDefault="00710C87" w:rsidP="00710C87">
      <w:pPr>
        <w:spacing w:after="0"/>
        <w:ind w:left="180"/>
      </w:pPr>
      <w:proofErr w:type="gramStart"/>
      <w:r>
        <w:t>Terminology asset mgmt.</w:t>
      </w:r>
      <w:proofErr w:type="gramEnd"/>
    </w:p>
    <w:p w:rsidR="00710C87" w:rsidRDefault="00710C87" w:rsidP="00710C87">
      <w:pPr>
        <w:spacing w:after="0"/>
        <w:ind w:left="180"/>
      </w:pPr>
      <w:r>
        <w:t xml:space="preserve">Create a replicable process and how to support it – </w:t>
      </w:r>
    </w:p>
    <w:p w:rsidR="00710C87" w:rsidRDefault="00710C87" w:rsidP="00710C87">
      <w:pPr>
        <w:spacing w:after="0"/>
        <w:ind w:left="180"/>
      </w:pPr>
      <w:r>
        <w:t>Would like to work with someone who has a long term view</w:t>
      </w:r>
    </w:p>
    <w:p w:rsidR="00710C87" w:rsidRDefault="00710C87" w:rsidP="00710C87">
      <w:pPr>
        <w:spacing w:after="0"/>
      </w:pPr>
      <w:r>
        <w:t>Paul: Do you have a model where you train others to do it on their own?</w:t>
      </w:r>
    </w:p>
    <w:p w:rsidR="00710C87" w:rsidRDefault="00710C87" w:rsidP="00710C87">
      <w:pPr>
        <w:spacing w:after="0"/>
        <w:ind w:left="180"/>
      </w:pPr>
      <w:r>
        <w:t>We do but haven’t done it a lot</w:t>
      </w:r>
    </w:p>
    <w:p w:rsidR="00710C87" w:rsidRDefault="00710C87" w:rsidP="00710C87">
      <w:pPr>
        <w:spacing w:after="0"/>
      </w:pPr>
      <w:r>
        <w:t xml:space="preserve">PB – </w:t>
      </w:r>
      <w:r w:rsidR="00E91DE1">
        <w:t xml:space="preserve">In these environments </w:t>
      </w:r>
      <w:r>
        <w:t>our involvement is finite</w:t>
      </w:r>
    </w:p>
    <w:p w:rsidR="00710C87" w:rsidRDefault="00E91DE1" w:rsidP="00E91DE1">
      <w:pPr>
        <w:spacing w:after="0"/>
        <w:ind w:left="180"/>
      </w:pPr>
      <w:r>
        <w:t>How is it created a how do you sustain it – is it completely developed by DTS?</w:t>
      </w:r>
    </w:p>
    <w:p w:rsidR="00E91DE1" w:rsidRDefault="00E91DE1" w:rsidP="00710C87">
      <w:pPr>
        <w:spacing w:after="0"/>
      </w:pPr>
      <w:r>
        <w:t xml:space="preserve">Jack: The vast majority are performed by </w:t>
      </w:r>
      <w:proofErr w:type="spellStart"/>
      <w:r>
        <w:t>Apelon</w:t>
      </w:r>
      <w:proofErr w:type="spellEnd"/>
      <w:r>
        <w:t xml:space="preserve"> staff or indirectly contributed</w:t>
      </w:r>
    </w:p>
    <w:p w:rsidR="00E91DE1" w:rsidRDefault="00E91DE1" w:rsidP="00E91DE1">
      <w:pPr>
        <w:spacing w:after="0"/>
        <w:ind w:left="180"/>
      </w:pPr>
      <w:r>
        <w:t xml:space="preserve">Calling them committers is a little strong – it is our intent and desire to maintain as large of </w:t>
      </w:r>
      <w:proofErr w:type="spellStart"/>
      <w:r>
        <w:t>OpenSource</w:t>
      </w:r>
      <w:proofErr w:type="spellEnd"/>
      <w:r>
        <w:t xml:space="preserve"> community as possible</w:t>
      </w:r>
    </w:p>
    <w:p w:rsidR="00E91DE1" w:rsidRDefault="00E91DE1" w:rsidP="00E91DE1">
      <w:pPr>
        <w:spacing w:after="0"/>
        <w:ind w:left="180"/>
      </w:pPr>
      <w:r>
        <w:t>It’s a mature product with a lot of functionality</w:t>
      </w:r>
    </w:p>
    <w:p w:rsidR="00E91DE1" w:rsidRDefault="00E91DE1" w:rsidP="00E91DE1">
      <w:pPr>
        <w:spacing w:after="0"/>
        <w:ind w:left="180"/>
      </w:pPr>
      <w:proofErr w:type="spellStart"/>
      <w:r>
        <w:t>Apelon</w:t>
      </w:r>
      <w:proofErr w:type="spellEnd"/>
      <w:r>
        <w:t xml:space="preserve"> is a services company – we make our money on support services</w:t>
      </w:r>
    </w:p>
    <w:p w:rsidR="00E91DE1" w:rsidRDefault="00E91DE1" w:rsidP="00E91DE1">
      <w:pPr>
        <w:spacing w:after="0"/>
        <w:ind w:left="180"/>
      </w:pPr>
      <w:r>
        <w:t>Content subscription services – have the latest version of the terminologies</w:t>
      </w:r>
    </w:p>
    <w:p w:rsidR="00E91DE1" w:rsidRDefault="00E91DE1" w:rsidP="00E91DE1">
      <w:pPr>
        <w:spacing w:after="0"/>
        <w:ind w:left="180"/>
      </w:pPr>
      <w:r>
        <w:t>It helps us get consulting work</w:t>
      </w:r>
    </w:p>
    <w:p w:rsidR="00E91DE1" w:rsidRDefault="00E91DE1" w:rsidP="00710C87">
      <w:pPr>
        <w:spacing w:after="0"/>
      </w:pPr>
      <w:r>
        <w:t>Paul: Do to the complexities in terminologies</w:t>
      </w:r>
    </w:p>
    <w:p w:rsidR="00E91DE1" w:rsidRDefault="00E91DE1" w:rsidP="00710C87">
      <w:pPr>
        <w:spacing w:after="0"/>
      </w:pPr>
      <w:r>
        <w:t>Rob: More people using your stuff – allows us to provide professional services</w:t>
      </w:r>
    </w:p>
    <w:p w:rsidR="00E91DE1" w:rsidRDefault="00E91DE1" w:rsidP="001F5447">
      <w:pPr>
        <w:spacing w:after="0"/>
      </w:pPr>
      <w:r>
        <w:t>Paul: We have a use case for Rwanda and what we will probably see that 3.5 would get us 80%, 4.0 would get us 90%, but your model is driven by internal.</w:t>
      </w:r>
    </w:p>
    <w:p w:rsidR="00E91DE1" w:rsidRDefault="00E91DE1" w:rsidP="001F5447">
      <w:pPr>
        <w:spacing w:after="0"/>
        <w:ind w:left="180"/>
      </w:pPr>
      <w:r>
        <w:t>How do we get to the place where we</w:t>
      </w:r>
    </w:p>
    <w:p w:rsidR="00E91DE1" w:rsidRDefault="00E91DE1" w:rsidP="001F5447">
      <w:pPr>
        <w:spacing w:after="0"/>
        <w:ind w:left="180"/>
      </w:pPr>
      <w:r>
        <w:t>Stimulate other countries to do the same thing</w:t>
      </w:r>
    </w:p>
    <w:p w:rsidR="00E91DE1" w:rsidRDefault="001F5447" w:rsidP="00710C87">
      <w:pPr>
        <w:spacing w:after="0"/>
      </w:pPr>
      <w:r>
        <w:t>Jack: 95% of everything we do is for what customers ask for – development is user driven</w:t>
      </w:r>
    </w:p>
    <w:p w:rsidR="001F5447" w:rsidRDefault="001F5447" w:rsidP="00710C87">
      <w:pPr>
        <w:spacing w:after="0"/>
      </w:pPr>
      <w:r>
        <w:t xml:space="preserve">Paul: Rwanda has requested quite a bit of </w:t>
      </w:r>
    </w:p>
    <w:p w:rsidR="001F5447" w:rsidRDefault="001F5447" w:rsidP="00710C87">
      <w:pPr>
        <w:spacing w:after="0"/>
      </w:pPr>
      <w:r>
        <w:t>Is it so modular that we could add the Rwanda requir</w:t>
      </w:r>
      <w:r w:rsidR="004F2FA9">
        <w:t>e</w:t>
      </w:r>
      <w:bookmarkStart w:id="0" w:name="_GoBack"/>
      <w:bookmarkEnd w:id="0"/>
      <w:r>
        <w:t>ments?</w:t>
      </w:r>
    </w:p>
    <w:p w:rsidR="001F5447" w:rsidRDefault="001F5447" w:rsidP="00710C87">
      <w:pPr>
        <w:spacing w:after="0"/>
      </w:pPr>
      <w:r>
        <w:t>Jack: until I see the requirements it is hard to understand</w:t>
      </w:r>
    </w:p>
    <w:p w:rsidR="001F5447" w:rsidRDefault="001F5447" w:rsidP="001F5447">
      <w:pPr>
        <w:spacing w:after="0"/>
        <w:ind w:left="180"/>
      </w:pPr>
      <w:r>
        <w:t>Easiest and fastest way of where you want to get to</w:t>
      </w:r>
    </w:p>
    <w:p w:rsidR="001F5447" w:rsidRDefault="001F5447" w:rsidP="001F5447">
      <w:pPr>
        <w:spacing w:after="0"/>
        <w:ind w:left="180"/>
      </w:pPr>
      <w:r>
        <w:t>Multiple implementation strategies</w:t>
      </w:r>
    </w:p>
    <w:p w:rsidR="001F5447" w:rsidRDefault="001F5447" w:rsidP="00710C87">
      <w:pPr>
        <w:spacing w:after="0"/>
      </w:pPr>
      <w:r>
        <w:t xml:space="preserve">Paul: Send functional requirements </w:t>
      </w:r>
    </w:p>
    <w:p w:rsidR="001F5447" w:rsidRDefault="001F5447" w:rsidP="00710C87">
      <w:pPr>
        <w:spacing w:after="0"/>
      </w:pPr>
      <w:r>
        <w:t xml:space="preserve">Do we just start working on </w:t>
      </w:r>
      <w:proofErr w:type="gramStart"/>
      <w:r>
        <w:t>3.5,</w:t>
      </w:r>
      <w:proofErr w:type="gramEnd"/>
      <w:r>
        <w:t xml:space="preserve"> get a cleaner sense of 4.0 and then either with 4.0 we will have to build additional functionality</w:t>
      </w:r>
    </w:p>
    <w:p w:rsidR="001F5447" w:rsidRDefault="001F5447" w:rsidP="00710C87">
      <w:pPr>
        <w:spacing w:after="0"/>
      </w:pPr>
      <w:r>
        <w:lastRenderedPageBreak/>
        <w:t>Jack: DTS is a server application that exposes APIs – low level interface</w:t>
      </w:r>
    </w:p>
    <w:p w:rsidR="001F5447" w:rsidRDefault="001F5447" w:rsidP="001F5447">
      <w:pPr>
        <w:spacing w:after="0"/>
        <w:ind w:left="180"/>
      </w:pPr>
      <w:r>
        <w:t xml:space="preserve">Hierarchical architecture and a lot you can do at an application level – </w:t>
      </w:r>
      <w:proofErr w:type="spellStart"/>
      <w:proofErr w:type="gramStart"/>
      <w:r>
        <w:t>its</w:t>
      </w:r>
      <w:proofErr w:type="spellEnd"/>
      <w:proofErr w:type="gramEnd"/>
      <w:r>
        <w:t xml:space="preserve"> not monolithic</w:t>
      </w:r>
    </w:p>
    <w:p w:rsidR="001F5447" w:rsidRDefault="001F5447" w:rsidP="001F5447">
      <w:pPr>
        <w:spacing w:after="0"/>
        <w:ind w:left="180"/>
      </w:pPr>
      <w:r>
        <w:t xml:space="preserve">Server </w:t>
      </w:r>
      <w:proofErr w:type="spellStart"/>
      <w:r>
        <w:t>teir</w:t>
      </w:r>
      <w:proofErr w:type="spellEnd"/>
      <w:r>
        <w:t xml:space="preserve"> and Application tier</w:t>
      </w:r>
    </w:p>
    <w:p w:rsidR="001F5447" w:rsidRDefault="001F5447" w:rsidP="00710C87">
      <w:pPr>
        <w:spacing w:after="0"/>
      </w:pPr>
      <w:r>
        <w:t>There is workflow in 3.5. The primary addition to 4.0 is a more transparent versioning mechanism</w:t>
      </w:r>
    </w:p>
    <w:p w:rsidR="00E91DE1" w:rsidRDefault="001F5447" w:rsidP="00E91DE1">
      <w:pPr>
        <w:spacing w:after="0"/>
        <w:ind w:left="180"/>
      </w:pPr>
      <w:r>
        <w:t>Workflow is specific to the activity you are doing</w:t>
      </w:r>
    </w:p>
    <w:p w:rsidR="002B356C" w:rsidRDefault="002B356C" w:rsidP="00E91DE1">
      <w:pPr>
        <w:spacing w:after="0"/>
        <w:ind w:left="180"/>
      </w:pPr>
      <w:r>
        <w:t>Features Rwanda wants is for the end user to view, search and navigate</w:t>
      </w:r>
    </w:p>
    <w:p w:rsidR="002B356C" w:rsidRDefault="002B356C" w:rsidP="00E91DE1">
      <w:pPr>
        <w:spacing w:after="0"/>
        <w:ind w:left="180"/>
      </w:pPr>
      <w:r>
        <w:t xml:space="preserve">Liz – to download the most recent set – where this request is coming from – a lot of </w:t>
      </w:r>
      <w:proofErr w:type="spellStart"/>
      <w:r>
        <w:t>eHealth</w:t>
      </w:r>
      <w:proofErr w:type="spellEnd"/>
      <w:r>
        <w:t xml:space="preserve"> development right now – Richard has put out ministerial orders for standards (ICT10), administrative units, </w:t>
      </w:r>
    </w:p>
    <w:p w:rsidR="002B356C" w:rsidRDefault="002B356C" w:rsidP="00E91DE1">
      <w:pPr>
        <w:spacing w:after="0"/>
        <w:ind w:left="180"/>
      </w:pPr>
      <w:r>
        <w:t>Rob: value set mgmt. – everybody has access to the same ones – browser capabilities, APIs to support</w:t>
      </w:r>
    </w:p>
    <w:p w:rsidR="002B356C" w:rsidRDefault="002B356C" w:rsidP="00E91DE1">
      <w:pPr>
        <w:spacing w:after="0"/>
        <w:ind w:left="180"/>
      </w:pPr>
      <w:r>
        <w:t xml:space="preserve">There isn’t the ability to download – would be a straight forward to add – </w:t>
      </w:r>
      <w:proofErr w:type="spellStart"/>
      <w:r>
        <w:t>its</w:t>
      </w:r>
      <w:proofErr w:type="spellEnd"/>
      <w:r>
        <w:t xml:space="preserve"> all APIs</w:t>
      </w:r>
    </w:p>
    <w:sectPr w:rsidR="002B3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87"/>
    <w:rsid w:val="000B5864"/>
    <w:rsid w:val="001139F7"/>
    <w:rsid w:val="001F5447"/>
    <w:rsid w:val="002B356C"/>
    <w:rsid w:val="004F2FA9"/>
    <w:rsid w:val="00710C87"/>
    <w:rsid w:val="008C1EE8"/>
    <w:rsid w:val="00DD78C5"/>
    <w:rsid w:val="00E9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Regenstrief Institute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lbanister</dc:creator>
  <cp:lastModifiedBy>lbanister</cp:lastModifiedBy>
  <cp:revision>2</cp:revision>
  <dcterms:created xsi:type="dcterms:W3CDTF">2013-02-11T19:33:00Z</dcterms:created>
  <dcterms:modified xsi:type="dcterms:W3CDTF">2013-02-11T19:33:00Z</dcterms:modified>
</cp:coreProperties>
</file>